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10144" w14:textId="5C4C0151" w:rsidR="004F3FAE" w:rsidRPr="004F3FAE" w:rsidRDefault="004F3FAE">
      <w:pPr>
        <w:pStyle w:val="Body"/>
        <w:rPr>
          <w:rFonts w:ascii="Trebuchet MS" w:hAnsi="Trebuchet MS"/>
          <w:b/>
          <w:bCs/>
          <w:sz w:val="24"/>
          <w:szCs w:val="24"/>
        </w:rPr>
      </w:pPr>
    </w:p>
    <w:p w14:paraId="643559B4" w14:textId="77777777" w:rsidR="004F3FAE" w:rsidRPr="004F3FAE" w:rsidRDefault="004F3FAE">
      <w:pPr>
        <w:pStyle w:val="Body"/>
        <w:rPr>
          <w:rFonts w:ascii="Trebuchet MS" w:hAnsi="Trebuchet MS"/>
          <w:b/>
          <w:bCs/>
          <w:sz w:val="24"/>
          <w:szCs w:val="24"/>
        </w:rPr>
      </w:pPr>
    </w:p>
    <w:p w14:paraId="59EA2BEE" w14:textId="6485371D" w:rsidR="004F3FAE" w:rsidRPr="004F3FAE" w:rsidRDefault="004F3FAE">
      <w:pPr>
        <w:pStyle w:val="Body"/>
        <w:rPr>
          <w:rFonts w:ascii="Trebuchet MS" w:hAnsi="Trebuchet MS"/>
          <w:b/>
          <w:bCs/>
          <w:sz w:val="24"/>
          <w:szCs w:val="24"/>
        </w:rPr>
      </w:pPr>
      <w:r w:rsidRPr="004F3FAE">
        <w:rPr>
          <w:rFonts w:ascii="Trebuchet MS" w:hAnsi="Trebuchet MS"/>
          <w:b/>
          <w:bCs/>
          <w:sz w:val="24"/>
          <w:szCs w:val="24"/>
        </w:rPr>
        <w:t xml:space="preserve"> </w:t>
      </w:r>
      <w:proofErr w:type="spellStart"/>
      <w:r w:rsidRPr="004F3FAE">
        <w:rPr>
          <w:rFonts w:ascii="Trebuchet MS" w:hAnsi="Trebuchet MS"/>
          <w:b/>
          <w:bCs/>
          <w:sz w:val="24"/>
          <w:szCs w:val="24"/>
        </w:rPr>
        <w:t>Annual</w:t>
      </w:r>
      <w:proofErr w:type="spellEnd"/>
      <w:r w:rsidRPr="004F3FAE">
        <w:rPr>
          <w:rFonts w:ascii="Trebuchet MS" w:hAnsi="Trebuchet MS"/>
          <w:b/>
          <w:bCs/>
          <w:sz w:val="24"/>
          <w:szCs w:val="24"/>
        </w:rPr>
        <w:t xml:space="preserve"> Report 2023 – 2024</w:t>
      </w:r>
    </w:p>
    <w:p w14:paraId="0BA04A56" w14:textId="77777777" w:rsidR="004F3FAE" w:rsidRPr="004F3FAE" w:rsidRDefault="004F3FAE">
      <w:pPr>
        <w:pStyle w:val="Body"/>
        <w:rPr>
          <w:rFonts w:ascii="Trebuchet MS" w:hAnsi="Trebuchet MS"/>
          <w:b/>
          <w:bCs/>
          <w:sz w:val="24"/>
          <w:szCs w:val="24"/>
        </w:rPr>
      </w:pPr>
    </w:p>
    <w:p w14:paraId="246F293F" w14:textId="60D58D50" w:rsidR="000D1234" w:rsidRPr="004F3FAE" w:rsidRDefault="00000000">
      <w:pPr>
        <w:pStyle w:val="Body"/>
        <w:rPr>
          <w:rFonts w:ascii="Trebuchet MS" w:eastAsia="Times New Roman" w:hAnsi="Trebuchet MS" w:cs="Times New Roman"/>
          <w:b/>
          <w:bCs/>
          <w:sz w:val="24"/>
          <w:szCs w:val="24"/>
        </w:rPr>
      </w:pPr>
      <w:r w:rsidRPr="004F3FAE">
        <w:rPr>
          <w:rFonts w:ascii="Trebuchet MS" w:hAnsi="Trebuchet MS"/>
          <w:b/>
          <w:bCs/>
          <w:sz w:val="24"/>
          <w:szCs w:val="24"/>
          <w:lang w:val="en-US"/>
        </w:rPr>
        <w:t>Staff Changes, Achievements, and Future Directions</w:t>
      </w:r>
    </w:p>
    <w:p w14:paraId="578E1D4B" w14:textId="77777777" w:rsidR="000D1234" w:rsidRPr="004F3FAE" w:rsidRDefault="000D1234">
      <w:pPr>
        <w:pStyle w:val="Body"/>
        <w:rPr>
          <w:rFonts w:ascii="Trebuchet MS" w:hAnsi="Trebuchet MS"/>
          <w:b/>
          <w:bCs/>
          <w:sz w:val="24"/>
          <w:szCs w:val="24"/>
        </w:rPr>
      </w:pPr>
    </w:p>
    <w:p w14:paraId="0206A40F" w14:textId="7777777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 xml:space="preserve">The past year has been one of considerable change for CILPK, marked by staff transitions and notable developments within the </w:t>
      </w:r>
      <w:proofErr w:type="spellStart"/>
      <w:r w:rsidRPr="004F3FAE">
        <w:rPr>
          <w:rFonts w:ascii="Trebuchet MS" w:hAnsi="Trebuchet MS"/>
          <w:sz w:val="24"/>
          <w:szCs w:val="24"/>
          <w:lang w:val="en-US"/>
        </w:rPr>
        <w:t>organisation</w:t>
      </w:r>
      <w:proofErr w:type="spellEnd"/>
      <w:r w:rsidRPr="004F3FAE">
        <w:rPr>
          <w:rFonts w:ascii="Trebuchet MS" w:hAnsi="Trebuchet MS"/>
          <w:sz w:val="24"/>
          <w:szCs w:val="24"/>
          <w:lang w:val="en-US"/>
        </w:rPr>
        <w:t>. These changes have played a significant role in the continued growth and advancement of our charity, and we are proud of the progress we have made.</w:t>
      </w:r>
    </w:p>
    <w:p w14:paraId="53D096CF" w14:textId="77777777" w:rsidR="000D1234" w:rsidRPr="004F3FAE" w:rsidRDefault="000D1234">
      <w:pPr>
        <w:pStyle w:val="Body"/>
        <w:rPr>
          <w:rFonts w:ascii="Trebuchet MS" w:hAnsi="Trebuchet MS"/>
          <w:sz w:val="24"/>
          <w:szCs w:val="24"/>
        </w:rPr>
      </w:pPr>
    </w:p>
    <w:p w14:paraId="0436685C" w14:textId="77777777" w:rsidR="000D1234" w:rsidRPr="004F3FAE" w:rsidRDefault="00000000">
      <w:pPr>
        <w:pStyle w:val="Body"/>
        <w:rPr>
          <w:rFonts w:ascii="Trebuchet MS" w:eastAsia="Times New Roman" w:hAnsi="Trebuchet MS" w:cs="Times New Roman"/>
          <w:b/>
          <w:bCs/>
          <w:sz w:val="24"/>
          <w:szCs w:val="24"/>
        </w:rPr>
      </w:pPr>
      <w:r w:rsidRPr="004F3FAE">
        <w:rPr>
          <w:rFonts w:ascii="Trebuchet MS" w:hAnsi="Trebuchet MS"/>
          <w:b/>
          <w:bCs/>
          <w:sz w:val="24"/>
          <w:szCs w:val="24"/>
          <w:lang w:val="en-US"/>
        </w:rPr>
        <w:t>Staff Transitions</w:t>
      </w:r>
    </w:p>
    <w:p w14:paraId="364E3DC8" w14:textId="029D7711" w:rsidR="000D1234" w:rsidRPr="004F3FAE" w:rsidRDefault="008F10C7" w:rsidP="008F10C7">
      <w:pPr>
        <w:pStyle w:val="Body"/>
        <w:jc w:val="center"/>
        <w:rPr>
          <w:rFonts w:ascii="Trebuchet MS" w:hAnsi="Trebuchet MS"/>
          <w:sz w:val="24"/>
          <w:szCs w:val="24"/>
        </w:rPr>
      </w:pPr>
      <w:r>
        <w:rPr>
          <w:rFonts w:ascii="Trebuchet MS" w:hAnsi="Trebuchet MS"/>
          <w:noProof/>
          <w:sz w:val="24"/>
          <w:szCs w:val="24"/>
          <w14:textOutline w14:w="0" w14:cap="rnd" w14:cmpd="sng" w14:algn="ctr">
            <w14:noFill/>
            <w14:prstDash w14:val="solid"/>
            <w14:bevel/>
          </w14:textOutline>
        </w:rPr>
        <w:drawing>
          <wp:inline distT="0" distB="0" distL="0" distR="0" wp14:anchorId="6DED7D46" wp14:editId="62327FC6">
            <wp:extent cx="2924175" cy="2193282"/>
            <wp:effectExtent l="0" t="0" r="0" b="0"/>
            <wp:docPr id="1160319015" name="Picture 8" descr="The image shows Rowan, Jane and Sheila holding leaf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319015" name="Picture 8" descr="The image shows Rowan, Jane and Sheila holding leaflets."/>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931489" cy="2198768"/>
                    </a:xfrm>
                    <a:prstGeom prst="rect">
                      <a:avLst/>
                    </a:prstGeom>
                  </pic:spPr>
                </pic:pic>
              </a:graphicData>
            </a:graphic>
          </wp:inline>
        </w:drawing>
      </w:r>
    </w:p>
    <w:p w14:paraId="72A4E982" w14:textId="59FCDE9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At the end of last year, our Administrat</w:t>
      </w:r>
      <w:r w:rsidR="00471FF8">
        <w:rPr>
          <w:rFonts w:ascii="Trebuchet MS" w:hAnsi="Trebuchet MS"/>
          <w:sz w:val="24"/>
          <w:szCs w:val="24"/>
          <w:lang w:val="en-US"/>
        </w:rPr>
        <w:t>or</w:t>
      </w:r>
      <w:r w:rsidRPr="004F3FAE">
        <w:rPr>
          <w:rFonts w:ascii="Trebuchet MS" w:hAnsi="Trebuchet MS"/>
          <w:sz w:val="24"/>
          <w:szCs w:val="24"/>
          <w:lang w:val="en-US"/>
        </w:rPr>
        <w:t xml:space="preserve">, Axelle, was due back from her maternity leave, but, understandably, made the decision to step-down from her position, </w:t>
      </w:r>
      <w:proofErr w:type="gramStart"/>
      <w:r w:rsidRPr="004F3FAE">
        <w:rPr>
          <w:rFonts w:ascii="Trebuchet MS" w:hAnsi="Trebuchet MS"/>
          <w:sz w:val="24"/>
          <w:szCs w:val="24"/>
          <w:lang w:val="en-US"/>
        </w:rPr>
        <w:t>in order to</w:t>
      </w:r>
      <w:proofErr w:type="gramEnd"/>
      <w:r w:rsidRPr="004F3FAE">
        <w:rPr>
          <w:rFonts w:ascii="Trebuchet MS" w:hAnsi="Trebuchet MS"/>
          <w:sz w:val="24"/>
          <w:szCs w:val="24"/>
          <w:lang w:val="en-US"/>
        </w:rPr>
        <w:t xml:space="preserve"> devote more time to her newborn son, Alexis. We are grateful for her contributions to the charity and wish her all the best as she embarks on this new chapter.</w:t>
      </w:r>
    </w:p>
    <w:p w14:paraId="3B9F27D9" w14:textId="77777777" w:rsidR="000D1234" w:rsidRPr="004F3FAE" w:rsidRDefault="000D1234">
      <w:pPr>
        <w:pStyle w:val="Body"/>
        <w:rPr>
          <w:rFonts w:ascii="Trebuchet MS" w:hAnsi="Trebuchet MS"/>
          <w:sz w:val="24"/>
          <w:szCs w:val="24"/>
        </w:rPr>
      </w:pPr>
    </w:p>
    <w:p w14:paraId="63C880D4" w14:textId="3797A861"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In response to Axelle</w:t>
      </w:r>
      <w:r w:rsidRPr="004F3FAE">
        <w:rPr>
          <w:rFonts w:ascii="Trebuchet MS" w:hAnsi="Trebuchet MS"/>
          <w:sz w:val="24"/>
          <w:szCs w:val="24"/>
          <w:rtl/>
        </w:rPr>
        <w:t>’</w:t>
      </w:r>
      <w:r w:rsidRPr="004F3FAE">
        <w:rPr>
          <w:rFonts w:ascii="Trebuchet MS" w:hAnsi="Trebuchet MS"/>
          <w:sz w:val="24"/>
          <w:szCs w:val="24"/>
          <w:lang w:val="en-US"/>
        </w:rPr>
        <w:t>s departure, Sheila joined CILPK,</w:t>
      </w:r>
      <w:r w:rsidRPr="004F3FAE">
        <w:rPr>
          <w:rFonts w:ascii="Trebuchet MS" w:hAnsi="Trebuchet MS"/>
          <w:sz w:val="24"/>
          <w:szCs w:val="24"/>
        </w:rPr>
        <w:t xml:space="preserve"> </w:t>
      </w:r>
      <w:r w:rsidRPr="004F3FAE">
        <w:rPr>
          <w:rFonts w:ascii="Trebuchet MS" w:hAnsi="Trebuchet MS"/>
          <w:sz w:val="24"/>
          <w:szCs w:val="24"/>
          <w:lang w:val="en-US"/>
        </w:rPr>
        <w:t xml:space="preserve">initially as Acting </w:t>
      </w:r>
      <w:r w:rsidR="004F3FAE" w:rsidRPr="004F3FAE">
        <w:rPr>
          <w:rFonts w:ascii="Trebuchet MS" w:hAnsi="Trebuchet MS"/>
          <w:sz w:val="24"/>
          <w:szCs w:val="24"/>
          <w:lang w:val="en-US"/>
        </w:rPr>
        <w:t>Administrator</w:t>
      </w:r>
      <w:r w:rsidRPr="004F3FAE">
        <w:rPr>
          <w:rFonts w:ascii="Trebuchet MS" w:hAnsi="Trebuchet MS"/>
          <w:sz w:val="24"/>
          <w:szCs w:val="24"/>
          <w:lang w:val="en-US"/>
        </w:rPr>
        <w:t>,</w:t>
      </w:r>
      <w:r w:rsidR="004F3FAE" w:rsidRPr="004F3FAE">
        <w:rPr>
          <w:rFonts w:ascii="Trebuchet MS" w:hAnsi="Trebuchet MS"/>
          <w:sz w:val="24"/>
          <w:szCs w:val="24"/>
          <w:lang w:val="en-US"/>
        </w:rPr>
        <w:t xml:space="preserve"> </w:t>
      </w:r>
      <w:r w:rsidRPr="004F3FAE">
        <w:rPr>
          <w:rFonts w:ascii="Trebuchet MS" w:hAnsi="Trebuchet MS"/>
          <w:sz w:val="24"/>
          <w:szCs w:val="24"/>
          <w:lang w:val="en-US"/>
        </w:rPr>
        <w:t>to cover her maternity leave, until Axelle left, when Sheila took on the role fully</w:t>
      </w:r>
      <w:r w:rsidRPr="004F3FAE">
        <w:rPr>
          <w:rFonts w:ascii="Trebuchet MS" w:hAnsi="Trebuchet MS"/>
          <w:sz w:val="24"/>
          <w:szCs w:val="24"/>
        </w:rPr>
        <w:t>. Sheila</w:t>
      </w:r>
      <w:r w:rsidRPr="004F3FAE">
        <w:rPr>
          <w:rFonts w:ascii="Trebuchet MS" w:hAnsi="Trebuchet MS"/>
          <w:sz w:val="24"/>
          <w:szCs w:val="24"/>
          <w:rtl/>
        </w:rPr>
        <w:t>’</w:t>
      </w:r>
      <w:r w:rsidRPr="004F3FAE">
        <w:rPr>
          <w:rFonts w:ascii="Trebuchet MS" w:hAnsi="Trebuchet MS"/>
          <w:sz w:val="24"/>
          <w:szCs w:val="24"/>
          <w:lang w:val="en-US"/>
        </w:rPr>
        <w:t xml:space="preserve">s expertise and commitment have made her an invaluable asset to our </w:t>
      </w:r>
      <w:proofErr w:type="gramStart"/>
      <w:r w:rsidRPr="004F3FAE">
        <w:rPr>
          <w:rFonts w:ascii="Trebuchet MS" w:hAnsi="Trebuchet MS"/>
          <w:sz w:val="24"/>
          <w:szCs w:val="24"/>
          <w:lang w:val="en-US"/>
        </w:rPr>
        <w:t>team</w:t>
      </w:r>
      <w:proofErr w:type="gramEnd"/>
      <w:r w:rsidRPr="004F3FAE">
        <w:rPr>
          <w:rFonts w:ascii="Trebuchet MS" w:hAnsi="Trebuchet MS"/>
          <w:sz w:val="24"/>
          <w:szCs w:val="24"/>
          <w:lang w:val="en-US"/>
        </w:rPr>
        <w:t>. Additionally, we welcomed Rowan, funded through the National Lottery</w:t>
      </w:r>
      <w:r w:rsidR="004F3FAE" w:rsidRPr="004F3FAE">
        <w:rPr>
          <w:rFonts w:ascii="Trebuchet MS" w:hAnsi="Trebuchet MS"/>
          <w:sz w:val="24"/>
          <w:szCs w:val="24"/>
          <w:lang w:val="en-US"/>
        </w:rPr>
        <w:t xml:space="preserve"> Community Fund</w:t>
      </w:r>
      <w:r w:rsidRPr="004F3FAE">
        <w:rPr>
          <w:rFonts w:ascii="Trebuchet MS" w:hAnsi="Trebuchet MS"/>
          <w:sz w:val="24"/>
          <w:szCs w:val="24"/>
          <w:lang w:val="en-US"/>
        </w:rPr>
        <w:t>, to assist with the ongoing development of our ‘</w:t>
      </w:r>
      <w:r w:rsidRPr="004F3FAE">
        <w:rPr>
          <w:rFonts w:ascii="Trebuchet MS" w:hAnsi="Trebuchet MS"/>
          <w:i/>
          <w:iCs/>
          <w:sz w:val="24"/>
          <w:szCs w:val="24"/>
          <w:lang w:val="en-US"/>
        </w:rPr>
        <w:t>Keep Safe Scheme’</w:t>
      </w:r>
      <w:r w:rsidRPr="004F3FAE">
        <w:rPr>
          <w:rFonts w:ascii="Trebuchet MS" w:hAnsi="Trebuchet MS"/>
          <w:sz w:val="24"/>
          <w:szCs w:val="24"/>
          <w:lang w:val="en-US"/>
        </w:rPr>
        <w:t>, a critical initiative designed to ensure the safety and inclusion of vulnerable individuals within our community.</w:t>
      </w:r>
      <w:r w:rsidR="004F3FAE" w:rsidRPr="004F3FAE">
        <w:rPr>
          <w:rFonts w:ascii="Trebuchet MS" w:hAnsi="Trebuchet MS"/>
          <w:sz w:val="24"/>
          <w:szCs w:val="24"/>
          <w:lang w:val="en-US"/>
        </w:rPr>
        <w:t xml:space="preserve"> The two main objectives for this post </w:t>
      </w:r>
      <w:r w:rsidR="00471FF8" w:rsidRPr="004F3FAE">
        <w:rPr>
          <w:rFonts w:ascii="Trebuchet MS" w:hAnsi="Trebuchet MS"/>
          <w:sz w:val="24"/>
          <w:szCs w:val="24"/>
          <w:lang w:val="en-US"/>
        </w:rPr>
        <w:t>were</w:t>
      </w:r>
      <w:r w:rsidR="004F3FAE" w:rsidRPr="004F3FAE">
        <w:rPr>
          <w:rFonts w:ascii="Trebuchet MS" w:hAnsi="Trebuchet MS"/>
          <w:sz w:val="24"/>
          <w:szCs w:val="24"/>
          <w:lang w:val="en-US"/>
        </w:rPr>
        <w:t xml:space="preserve"> to revisit existing Keep Safe premises, providing refresher training to new and existing staff as well as to spread the word about what the Keep Safe Scheme is all about around groups and </w:t>
      </w:r>
      <w:proofErr w:type="spellStart"/>
      <w:r w:rsidR="004F3FAE" w:rsidRPr="004F3FAE">
        <w:rPr>
          <w:rFonts w:ascii="Trebuchet MS" w:hAnsi="Trebuchet MS"/>
          <w:sz w:val="24"/>
          <w:szCs w:val="24"/>
          <w:lang w:val="en-US"/>
        </w:rPr>
        <w:t>organisations</w:t>
      </w:r>
      <w:proofErr w:type="spellEnd"/>
      <w:r w:rsidR="004F3FAE" w:rsidRPr="004F3FAE">
        <w:rPr>
          <w:rFonts w:ascii="Trebuchet MS" w:hAnsi="Trebuchet MS"/>
          <w:sz w:val="24"/>
          <w:szCs w:val="24"/>
          <w:lang w:val="en-US"/>
        </w:rPr>
        <w:t xml:space="preserve"> who may benefit from it. </w:t>
      </w:r>
    </w:p>
    <w:p w14:paraId="1E032C6B" w14:textId="77777777" w:rsidR="000D1234" w:rsidRPr="004F3FAE" w:rsidRDefault="000D1234">
      <w:pPr>
        <w:pStyle w:val="Body"/>
        <w:rPr>
          <w:rFonts w:ascii="Trebuchet MS" w:hAnsi="Trebuchet MS"/>
          <w:sz w:val="24"/>
          <w:szCs w:val="24"/>
        </w:rPr>
      </w:pPr>
    </w:p>
    <w:p w14:paraId="7ACBD1D2" w14:textId="4AF069B5"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 xml:space="preserve">We also bid farewell to Jane, our </w:t>
      </w:r>
      <w:proofErr w:type="gramStart"/>
      <w:r w:rsidRPr="004F3FAE">
        <w:rPr>
          <w:rFonts w:ascii="Trebuchet MS" w:hAnsi="Trebuchet MS"/>
          <w:sz w:val="24"/>
          <w:szCs w:val="24"/>
          <w:lang w:val="en-US"/>
        </w:rPr>
        <w:t>Manager</w:t>
      </w:r>
      <w:proofErr w:type="gramEnd"/>
      <w:r w:rsidRPr="004F3FAE">
        <w:rPr>
          <w:rFonts w:ascii="Trebuchet MS" w:hAnsi="Trebuchet MS"/>
          <w:sz w:val="24"/>
          <w:szCs w:val="24"/>
          <w:lang w:val="en-US"/>
        </w:rPr>
        <w:t xml:space="preserve">, who will be leaving us </w:t>
      </w:r>
      <w:r w:rsidR="004F3FAE" w:rsidRPr="004F3FAE">
        <w:rPr>
          <w:rFonts w:ascii="Trebuchet MS" w:hAnsi="Trebuchet MS"/>
          <w:sz w:val="24"/>
          <w:szCs w:val="24"/>
          <w:lang w:val="en-US"/>
        </w:rPr>
        <w:t>in December</w:t>
      </w:r>
      <w:r w:rsidRPr="004F3FAE">
        <w:rPr>
          <w:rFonts w:ascii="Trebuchet MS" w:hAnsi="Trebuchet MS"/>
          <w:sz w:val="24"/>
          <w:szCs w:val="24"/>
          <w:lang w:val="en-US"/>
        </w:rPr>
        <w:t>. Jane has been a dedicated and inspiring leader during her tenure, and we are grateful for her unwavering commitment to our mission. We are delighted that Sheila will be stepping into Jane</w:t>
      </w:r>
      <w:r w:rsidRPr="004F3FAE">
        <w:rPr>
          <w:rFonts w:ascii="Trebuchet MS" w:hAnsi="Trebuchet MS"/>
          <w:sz w:val="24"/>
          <w:szCs w:val="24"/>
          <w:rtl/>
        </w:rPr>
        <w:t>’</w:t>
      </w:r>
      <w:r w:rsidRPr="004F3FAE">
        <w:rPr>
          <w:rFonts w:ascii="Trebuchet MS" w:hAnsi="Trebuchet MS"/>
          <w:sz w:val="24"/>
          <w:szCs w:val="24"/>
          <w:lang w:val="en-US"/>
        </w:rPr>
        <w:t>s role, and as a result, we will now be looking to recruit a new Administrat</w:t>
      </w:r>
      <w:r w:rsidR="004F3FAE" w:rsidRPr="004F3FAE">
        <w:rPr>
          <w:rFonts w:ascii="Trebuchet MS" w:hAnsi="Trebuchet MS"/>
          <w:sz w:val="24"/>
          <w:szCs w:val="24"/>
          <w:lang w:val="en-US"/>
        </w:rPr>
        <w:t>or</w:t>
      </w:r>
      <w:r w:rsidRPr="004F3FAE">
        <w:rPr>
          <w:rFonts w:ascii="Trebuchet MS" w:hAnsi="Trebuchet MS"/>
          <w:sz w:val="24"/>
          <w:szCs w:val="24"/>
          <w:lang w:val="en-US"/>
        </w:rPr>
        <w:t>.</w:t>
      </w:r>
    </w:p>
    <w:p w14:paraId="783D5408" w14:textId="77777777" w:rsidR="000D1234" w:rsidRPr="004F3FAE" w:rsidRDefault="000D1234">
      <w:pPr>
        <w:pStyle w:val="Body"/>
        <w:rPr>
          <w:rFonts w:ascii="Trebuchet MS" w:hAnsi="Trebuchet MS"/>
          <w:sz w:val="24"/>
          <w:szCs w:val="24"/>
        </w:rPr>
      </w:pPr>
    </w:p>
    <w:p w14:paraId="63CDA294" w14:textId="11B0B7D4"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lastRenderedPageBreak/>
        <w:t xml:space="preserve">This year, we have seen a significant </w:t>
      </w:r>
      <w:proofErr w:type="spellStart"/>
      <w:r w:rsidRPr="004F3FAE">
        <w:rPr>
          <w:rFonts w:ascii="Trebuchet MS" w:hAnsi="Trebuchet MS"/>
          <w:sz w:val="24"/>
          <w:szCs w:val="24"/>
          <w:lang w:val="en-US"/>
        </w:rPr>
        <w:t>organisational</w:t>
      </w:r>
      <w:proofErr w:type="spellEnd"/>
      <w:r w:rsidRPr="004F3FAE">
        <w:rPr>
          <w:rFonts w:ascii="Trebuchet MS" w:hAnsi="Trebuchet MS"/>
          <w:sz w:val="24"/>
          <w:szCs w:val="24"/>
          <w:lang w:val="en-US"/>
        </w:rPr>
        <w:t xml:space="preserve"> shift as we relocated our offices from Tay Street to </w:t>
      </w:r>
      <w:r w:rsidR="004F3FAE" w:rsidRPr="004F3FAE">
        <w:rPr>
          <w:rFonts w:ascii="Trebuchet MS" w:hAnsi="Trebuchet MS"/>
          <w:sz w:val="24"/>
          <w:szCs w:val="24"/>
          <w:lang w:val="en-US"/>
        </w:rPr>
        <w:t>The Gateway Centre</w:t>
      </w:r>
      <w:r w:rsidRPr="004F3FAE">
        <w:rPr>
          <w:rFonts w:ascii="Trebuchet MS" w:hAnsi="Trebuchet MS"/>
          <w:sz w:val="24"/>
          <w:szCs w:val="24"/>
          <w:lang w:val="en-US"/>
        </w:rPr>
        <w:t>. This move has afforded us enhanced facilities and improved accessibility, enabling us to better serve our members.</w:t>
      </w:r>
    </w:p>
    <w:p w14:paraId="62E2E25A" w14:textId="77777777" w:rsidR="000D1234" w:rsidRPr="004F3FAE" w:rsidRDefault="000D1234">
      <w:pPr>
        <w:pStyle w:val="Body"/>
        <w:rPr>
          <w:rFonts w:ascii="Trebuchet MS" w:hAnsi="Trebuchet MS"/>
          <w:sz w:val="24"/>
          <w:szCs w:val="24"/>
        </w:rPr>
      </w:pPr>
    </w:p>
    <w:p w14:paraId="351287B0" w14:textId="7777777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Despite the challenges posed by these staff transitions, we have continued to deliver high-quality services and have successfully launched several new initiatives that have further strengthened our position within the community.</w:t>
      </w:r>
    </w:p>
    <w:p w14:paraId="22EC417B" w14:textId="77777777" w:rsidR="000D1234" w:rsidRPr="004F3FAE" w:rsidRDefault="000D1234">
      <w:pPr>
        <w:pStyle w:val="Body"/>
        <w:rPr>
          <w:rFonts w:ascii="Trebuchet MS" w:hAnsi="Trebuchet MS"/>
          <w:sz w:val="24"/>
          <w:szCs w:val="24"/>
        </w:rPr>
      </w:pPr>
    </w:p>
    <w:p w14:paraId="7762CBDE" w14:textId="77777777" w:rsidR="00471FF8" w:rsidRDefault="00471FF8">
      <w:pPr>
        <w:pStyle w:val="Body"/>
        <w:rPr>
          <w:rFonts w:ascii="Trebuchet MS" w:hAnsi="Trebuchet MS"/>
          <w:b/>
          <w:bCs/>
          <w:sz w:val="24"/>
          <w:szCs w:val="24"/>
          <w:lang w:val="en-US"/>
        </w:rPr>
      </w:pPr>
    </w:p>
    <w:p w14:paraId="7B9E4744" w14:textId="77777777" w:rsidR="00471FF8" w:rsidRDefault="00471FF8">
      <w:pPr>
        <w:pStyle w:val="Body"/>
        <w:rPr>
          <w:rFonts w:ascii="Trebuchet MS" w:hAnsi="Trebuchet MS"/>
          <w:b/>
          <w:bCs/>
          <w:sz w:val="24"/>
          <w:szCs w:val="24"/>
          <w:lang w:val="en-US"/>
        </w:rPr>
      </w:pPr>
    </w:p>
    <w:p w14:paraId="5C98DDA7" w14:textId="24340B32" w:rsidR="000D1234" w:rsidRPr="004F3FAE" w:rsidRDefault="00000000">
      <w:pPr>
        <w:pStyle w:val="Body"/>
        <w:rPr>
          <w:rFonts w:ascii="Trebuchet MS" w:eastAsia="Times New Roman" w:hAnsi="Trebuchet MS" w:cs="Times New Roman"/>
          <w:b/>
          <w:bCs/>
          <w:sz w:val="24"/>
          <w:szCs w:val="24"/>
        </w:rPr>
      </w:pPr>
      <w:r w:rsidRPr="004F3FAE">
        <w:rPr>
          <w:rFonts w:ascii="Trebuchet MS" w:hAnsi="Trebuchet MS"/>
          <w:b/>
          <w:bCs/>
          <w:sz w:val="24"/>
          <w:szCs w:val="24"/>
          <w:lang w:val="en-US"/>
        </w:rPr>
        <w:t>Achievements and Impact</w:t>
      </w:r>
    </w:p>
    <w:p w14:paraId="6F7C44EE" w14:textId="77777777" w:rsidR="000D1234" w:rsidRPr="004F3FAE" w:rsidRDefault="000D1234">
      <w:pPr>
        <w:pStyle w:val="Body"/>
        <w:rPr>
          <w:rFonts w:ascii="Trebuchet MS" w:hAnsi="Trebuchet MS"/>
          <w:b/>
          <w:bCs/>
          <w:sz w:val="24"/>
          <w:szCs w:val="24"/>
        </w:rPr>
      </w:pPr>
    </w:p>
    <w:p w14:paraId="0D6D4292" w14:textId="7777777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One of our key priorities this year has been increasing member engagement, particularly among those who have been long-term supporters of CILPK. We have witnessed a significant rise in participation, especially in our online sessions, which has enabled us to reach more individuals and foster deeper connections within our community.</w:t>
      </w:r>
    </w:p>
    <w:p w14:paraId="339F81EE" w14:textId="77777777" w:rsidR="000D1234" w:rsidRPr="004F3FAE" w:rsidRDefault="000D1234">
      <w:pPr>
        <w:pStyle w:val="Body"/>
        <w:rPr>
          <w:rFonts w:ascii="Trebuchet MS" w:hAnsi="Trebuchet MS"/>
          <w:sz w:val="24"/>
          <w:szCs w:val="24"/>
        </w:rPr>
      </w:pPr>
    </w:p>
    <w:p w14:paraId="0948455B" w14:textId="7777777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A central focus of our advocacy work has been the promotion of a holistic understanding of disabilities, particularly the intersection of mobility and sight loss. As a trustee, I have remained committed to ensuring that CILPK takes a comprehensive approach to addressing the combined needs of individuals living with multiple disabilities. Our goal is to move beyond single-issue approaches and champion inclusive solutions that cater to the diverse needs of our members.</w:t>
      </w:r>
    </w:p>
    <w:p w14:paraId="349968E2" w14:textId="77777777" w:rsidR="000D1234" w:rsidRPr="004F3FAE" w:rsidRDefault="000D1234">
      <w:pPr>
        <w:pStyle w:val="Body"/>
        <w:rPr>
          <w:rFonts w:ascii="Trebuchet MS" w:hAnsi="Trebuchet MS"/>
          <w:sz w:val="24"/>
          <w:szCs w:val="24"/>
        </w:rPr>
      </w:pPr>
    </w:p>
    <w:p w14:paraId="7C59821C" w14:textId="77777777" w:rsidR="000D1234" w:rsidRPr="004F3FAE" w:rsidRDefault="00000000">
      <w:pPr>
        <w:pStyle w:val="Body"/>
        <w:rPr>
          <w:rFonts w:ascii="Trebuchet MS" w:eastAsia="Times New Roman" w:hAnsi="Trebuchet MS" w:cs="Times New Roman"/>
          <w:b/>
          <w:bCs/>
          <w:sz w:val="24"/>
          <w:szCs w:val="24"/>
        </w:rPr>
      </w:pPr>
      <w:r w:rsidRPr="004F3FAE">
        <w:rPr>
          <w:rFonts w:ascii="Trebuchet MS" w:hAnsi="Trebuchet MS"/>
          <w:b/>
          <w:bCs/>
          <w:sz w:val="24"/>
          <w:szCs w:val="24"/>
          <w:lang w:val="en-US"/>
        </w:rPr>
        <w:t xml:space="preserve">Key </w:t>
      </w:r>
      <w:proofErr w:type="spellStart"/>
      <w:r w:rsidRPr="004F3FAE">
        <w:rPr>
          <w:rFonts w:ascii="Trebuchet MS" w:hAnsi="Trebuchet MS"/>
          <w:b/>
          <w:bCs/>
          <w:sz w:val="24"/>
          <w:szCs w:val="24"/>
          <w:lang w:val="en-US"/>
        </w:rPr>
        <w:t>Programmes</w:t>
      </w:r>
      <w:proofErr w:type="spellEnd"/>
      <w:r w:rsidRPr="004F3FAE">
        <w:rPr>
          <w:rFonts w:ascii="Trebuchet MS" w:hAnsi="Trebuchet MS"/>
          <w:b/>
          <w:bCs/>
          <w:sz w:val="24"/>
          <w:szCs w:val="24"/>
          <w:lang w:val="en-US"/>
        </w:rPr>
        <w:t xml:space="preserve"> and Initiatives</w:t>
      </w:r>
    </w:p>
    <w:p w14:paraId="10E16E7A" w14:textId="445EBC9F" w:rsidR="000D1234" w:rsidRPr="004F3FAE" w:rsidRDefault="00471FF8" w:rsidP="008B446F">
      <w:pPr>
        <w:pStyle w:val="Body"/>
        <w:jc w:val="center"/>
        <w:rPr>
          <w:rFonts w:ascii="Trebuchet MS" w:hAnsi="Trebuchet MS"/>
          <w:sz w:val="24"/>
          <w:szCs w:val="24"/>
        </w:rPr>
      </w:pPr>
      <w:r>
        <w:rPr>
          <w:rFonts w:ascii="Trebuchet MS" w:hAnsi="Trebuchet MS"/>
          <w:noProof/>
          <w:sz w:val="24"/>
          <w:szCs w:val="24"/>
          <w14:textOutline w14:w="0" w14:cap="rnd" w14:cmpd="sng" w14:algn="ctr">
            <w14:noFill/>
            <w14:prstDash w14:val="solid"/>
            <w14:bevel/>
          </w14:textOutline>
        </w:rPr>
        <w:drawing>
          <wp:inline distT="0" distB="0" distL="0" distR="0" wp14:anchorId="0176EC0C" wp14:editId="64E0F58E">
            <wp:extent cx="1573200" cy="1886400"/>
            <wp:effectExtent l="0" t="0" r="8255" b="0"/>
            <wp:docPr id="1249015076" name="Picture 1" descr="The image shows A blue background with green and white logo for the Disability Champions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15076" name="Picture 1" descr="The image shows A blue background with green and white logo for the Disability Champions program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200" cy="1886400"/>
                    </a:xfrm>
                    <a:prstGeom prst="rect">
                      <a:avLst/>
                    </a:prstGeom>
                  </pic:spPr>
                </pic:pic>
              </a:graphicData>
            </a:graphic>
          </wp:inline>
        </w:drawing>
      </w:r>
    </w:p>
    <w:p w14:paraId="3357ED00" w14:textId="448CC63B"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In 2023, we proudly launched our ‘</w:t>
      </w:r>
      <w:r w:rsidRPr="004F3FAE">
        <w:rPr>
          <w:rFonts w:ascii="Trebuchet MS" w:hAnsi="Trebuchet MS"/>
          <w:i/>
          <w:iCs/>
          <w:sz w:val="24"/>
          <w:szCs w:val="24"/>
          <w:lang w:val="en-US"/>
        </w:rPr>
        <w:t xml:space="preserve">Disability Champion </w:t>
      </w:r>
      <w:proofErr w:type="spellStart"/>
      <w:r w:rsidRPr="004F3FAE">
        <w:rPr>
          <w:rFonts w:ascii="Trebuchet MS" w:hAnsi="Trebuchet MS"/>
          <w:i/>
          <w:iCs/>
          <w:sz w:val="24"/>
          <w:szCs w:val="24"/>
          <w:lang w:val="en-US"/>
        </w:rPr>
        <w:t>Programme</w:t>
      </w:r>
      <w:proofErr w:type="spellEnd"/>
      <w:r w:rsidRPr="004F3FAE">
        <w:rPr>
          <w:rFonts w:ascii="Trebuchet MS" w:hAnsi="Trebuchet MS"/>
          <w:i/>
          <w:iCs/>
          <w:sz w:val="24"/>
          <w:szCs w:val="24"/>
          <w:lang w:val="en-US"/>
        </w:rPr>
        <w:t>’</w:t>
      </w:r>
      <w:r w:rsidRPr="004F3FAE">
        <w:rPr>
          <w:rFonts w:ascii="Trebuchet MS" w:hAnsi="Trebuchet MS"/>
          <w:sz w:val="24"/>
          <w:szCs w:val="24"/>
          <w:lang w:val="en-US"/>
        </w:rPr>
        <w:t xml:space="preserve">, which provides our members with the opportunity to play a more active role in shaping the direction of CILPK and its activities. This </w:t>
      </w:r>
      <w:proofErr w:type="spellStart"/>
      <w:r w:rsidRPr="004F3FAE">
        <w:rPr>
          <w:rFonts w:ascii="Trebuchet MS" w:hAnsi="Trebuchet MS"/>
          <w:sz w:val="24"/>
          <w:szCs w:val="24"/>
          <w:lang w:val="en-US"/>
        </w:rPr>
        <w:t>programme</w:t>
      </w:r>
      <w:proofErr w:type="spellEnd"/>
      <w:r w:rsidRPr="004F3FAE">
        <w:rPr>
          <w:rFonts w:ascii="Trebuchet MS" w:hAnsi="Trebuchet MS"/>
          <w:sz w:val="24"/>
          <w:szCs w:val="24"/>
          <w:lang w:val="en-US"/>
        </w:rPr>
        <w:t xml:space="preserve"> has allowed us to introduce a new logo, designed by the group, which now features on our branded fleece jackets.</w:t>
      </w:r>
      <w:r w:rsidR="004F3FAE" w:rsidRPr="004F3FAE">
        <w:rPr>
          <w:rFonts w:ascii="Trebuchet MS" w:hAnsi="Trebuchet MS"/>
          <w:sz w:val="24"/>
          <w:szCs w:val="24"/>
          <w:lang w:val="en-US"/>
        </w:rPr>
        <w:t xml:space="preserve"> One of the aims of this </w:t>
      </w:r>
      <w:proofErr w:type="spellStart"/>
      <w:r w:rsidR="004F3FAE" w:rsidRPr="004F3FAE">
        <w:rPr>
          <w:rFonts w:ascii="Trebuchet MS" w:hAnsi="Trebuchet MS"/>
          <w:sz w:val="24"/>
          <w:szCs w:val="24"/>
          <w:lang w:val="en-US"/>
        </w:rPr>
        <w:t>programme</w:t>
      </w:r>
      <w:proofErr w:type="spellEnd"/>
      <w:r w:rsidR="004F3FAE" w:rsidRPr="004F3FAE">
        <w:rPr>
          <w:rFonts w:ascii="Trebuchet MS" w:hAnsi="Trebuchet MS"/>
          <w:sz w:val="24"/>
          <w:szCs w:val="24"/>
          <w:lang w:val="en-US"/>
        </w:rPr>
        <w:t xml:space="preserve"> was to ensure that our members are truly at the heart of everything we do. By providing support and encouragement our members are empowered to take on new challenges, have a say in the things that matter to them and help to shape future activities. We are delighted to have seen a couple of our members step into a Trustees role and take on additional responsibilities as well as an increase in the number of members who are actively contributing to our members newsletters.</w:t>
      </w:r>
    </w:p>
    <w:p w14:paraId="4F2BF90F" w14:textId="64CB3227" w:rsidR="000D1234" w:rsidRDefault="000D1234">
      <w:pPr>
        <w:pStyle w:val="Body"/>
        <w:rPr>
          <w:rFonts w:ascii="Trebuchet MS" w:hAnsi="Trebuchet MS"/>
          <w:sz w:val="24"/>
          <w:szCs w:val="24"/>
        </w:rPr>
      </w:pPr>
    </w:p>
    <w:p w14:paraId="4B1BE663" w14:textId="624FF721" w:rsidR="00471FF8" w:rsidRPr="004F3FAE" w:rsidRDefault="00471FF8" w:rsidP="008B446F">
      <w:pPr>
        <w:pStyle w:val="Body"/>
        <w:jc w:val="center"/>
        <w:rPr>
          <w:rFonts w:ascii="Trebuchet MS" w:hAnsi="Trebuchet MS"/>
          <w:sz w:val="24"/>
          <w:szCs w:val="24"/>
        </w:rPr>
      </w:pPr>
      <w:r>
        <w:rPr>
          <w:rFonts w:ascii="Trebuchet MS" w:hAnsi="Trebuchet MS"/>
          <w:noProof/>
          <w:sz w:val="24"/>
          <w:szCs w:val="24"/>
          <w14:textOutline w14:w="0" w14:cap="rnd" w14:cmpd="sng" w14:algn="ctr">
            <w14:noFill/>
            <w14:prstDash w14:val="solid"/>
            <w14:bevel/>
          </w14:textOutline>
        </w:rPr>
        <w:drawing>
          <wp:inline distT="0" distB="0" distL="0" distR="0" wp14:anchorId="4097204E" wp14:editId="1D8B4E85">
            <wp:extent cx="2172335" cy="1559560"/>
            <wp:effectExtent l="0" t="0" r="0" b="2540"/>
            <wp:docPr id="359013142" name="Picture 2" descr="The image shows our member, Kim, with his personal assistant, Nicola, enjoying the music at the silent d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13142" name="Picture 2" descr="The image shows our member, Kim, with his personal assistant, Nicola, enjoying the music at the silent disc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335" cy="1559560"/>
                    </a:xfrm>
                    <a:prstGeom prst="rect">
                      <a:avLst/>
                    </a:prstGeom>
                  </pic:spPr>
                </pic:pic>
              </a:graphicData>
            </a:graphic>
          </wp:inline>
        </w:drawing>
      </w:r>
    </w:p>
    <w:p w14:paraId="64FE890B" w14:textId="679DA364"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As part of ‘</w:t>
      </w:r>
      <w:r w:rsidRPr="004F3FAE">
        <w:rPr>
          <w:rFonts w:ascii="Trebuchet MS" w:hAnsi="Trebuchet MS"/>
          <w:i/>
          <w:iCs/>
          <w:sz w:val="24"/>
          <w:szCs w:val="24"/>
          <w:lang w:val="en-US"/>
        </w:rPr>
        <w:t>Learning Disability Week’</w:t>
      </w:r>
      <w:r w:rsidRPr="004F3FAE">
        <w:rPr>
          <w:rFonts w:ascii="Trebuchet MS" w:hAnsi="Trebuchet MS"/>
          <w:sz w:val="24"/>
          <w:szCs w:val="24"/>
          <w:lang w:val="en-US"/>
        </w:rPr>
        <w:t xml:space="preserve">, we hosted a range of events, including our first-ever </w:t>
      </w:r>
      <w:r w:rsidRPr="004F3FAE">
        <w:rPr>
          <w:rFonts w:ascii="Trebuchet MS" w:hAnsi="Trebuchet MS"/>
          <w:i/>
          <w:iCs/>
          <w:sz w:val="24"/>
          <w:szCs w:val="24"/>
        </w:rPr>
        <w:t>Silent Disco</w:t>
      </w:r>
      <w:r w:rsidRPr="004F3FAE">
        <w:rPr>
          <w:rFonts w:ascii="Trebuchet MS" w:hAnsi="Trebuchet MS"/>
          <w:sz w:val="24"/>
          <w:szCs w:val="24"/>
          <w:lang w:val="en-US"/>
        </w:rPr>
        <w:t xml:space="preserve">, which was met with great enthusiasm and enjoyed by all who attended. We also hosted </w:t>
      </w:r>
      <w:r w:rsidRPr="004F3FAE">
        <w:rPr>
          <w:rFonts w:ascii="Trebuchet MS" w:hAnsi="Trebuchet MS"/>
          <w:i/>
          <w:iCs/>
          <w:sz w:val="24"/>
          <w:szCs w:val="24"/>
          <w:lang w:val="en-US"/>
        </w:rPr>
        <w:t>Come and Try</w:t>
      </w:r>
      <w:r w:rsidRPr="004F3FAE">
        <w:rPr>
          <w:rFonts w:ascii="Trebuchet MS" w:hAnsi="Trebuchet MS"/>
          <w:sz w:val="24"/>
          <w:szCs w:val="24"/>
          <w:lang w:val="en-US"/>
        </w:rPr>
        <w:t xml:space="preserve"> sports activities, reinforcing our commitment to promoting inclusivity within the community. </w:t>
      </w:r>
    </w:p>
    <w:p w14:paraId="13DC479C" w14:textId="77777777" w:rsidR="000D1234" w:rsidRDefault="000D1234">
      <w:pPr>
        <w:pStyle w:val="Body"/>
        <w:rPr>
          <w:rFonts w:ascii="Trebuchet MS" w:hAnsi="Trebuchet MS"/>
          <w:sz w:val="24"/>
          <w:szCs w:val="24"/>
        </w:rPr>
      </w:pPr>
    </w:p>
    <w:p w14:paraId="7E529A14" w14:textId="77777777" w:rsidR="00471FF8" w:rsidRDefault="00471FF8">
      <w:pPr>
        <w:pStyle w:val="Body"/>
        <w:rPr>
          <w:rFonts w:ascii="Trebuchet MS" w:hAnsi="Trebuchet MS"/>
          <w:sz w:val="24"/>
          <w:szCs w:val="24"/>
        </w:rPr>
      </w:pPr>
    </w:p>
    <w:p w14:paraId="61974BDB" w14:textId="0FB22717" w:rsidR="00471FF8" w:rsidRPr="004F3FAE" w:rsidRDefault="00471FF8" w:rsidP="008B446F">
      <w:pPr>
        <w:pStyle w:val="Body"/>
        <w:jc w:val="center"/>
        <w:rPr>
          <w:rFonts w:ascii="Trebuchet MS" w:hAnsi="Trebuchet MS"/>
          <w:sz w:val="24"/>
          <w:szCs w:val="24"/>
        </w:rPr>
      </w:pPr>
      <w:r>
        <w:rPr>
          <w:rFonts w:ascii="Trebuchet MS" w:hAnsi="Trebuchet MS"/>
          <w:noProof/>
          <w:sz w:val="24"/>
          <w:szCs w:val="24"/>
          <w14:textOutline w14:w="0" w14:cap="rnd" w14:cmpd="sng" w14:algn="ctr">
            <w14:noFill/>
            <w14:prstDash w14:val="solid"/>
            <w14:bevel/>
          </w14:textOutline>
        </w:rPr>
        <w:drawing>
          <wp:inline distT="0" distB="0" distL="0" distR="0" wp14:anchorId="44684332" wp14:editId="0D407D22">
            <wp:extent cx="1057910" cy="1057910"/>
            <wp:effectExtent l="0" t="0" r="8890" b="8890"/>
            <wp:docPr id="2137449261" name="Picture 3" descr="The image is the logo for the National Involvement Network and shows a tiger with a dark blue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49261" name="Picture 3" descr="The image is the logo for the National Involvement Network and shows a tiger with a dark blue circle."/>
                    <pic:cNvPicPr/>
                  </pic:nvPicPr>
                  <pic:blipFill>
                    <a:blip r:embed="rId9">
                      <a:extLst>
                        <a:ext uri="{28A0092B-C50C-407E-A947-70E740481C1C}">
                          <a14:useLocalDpi xmlns:a14="http://schemas.microsoft.com/office/drawing/2010/main" val="0"/>
                        </a:ext>
                      </a:extLst>
                    </a:blip>
                    <a:stretch>
                      <a:fillRect/>
                    </a:stretch>
                  </pic:blipFill>
                  <pic:spPr>
                    <a:xfrm>
                      <a:off x="0" y="0"/>
                      <a:ext cx="1057910" cy="1057910"/>
                    </a:xfrm>
                    <a:prstGeom prst="rect">
                      <a:avLst/>
                    </a:prstGeom>
                  </pic:spPr>
                </pic:pic>
              </a:graphicData>
            </a:graphic>
          </wp:inline>
        </w:drawing>
      </w:r>
    </w:p>
    <w:p w14:paraId="04B3F2A2" w14:textId="0678138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A particularly significant achievement this year was the launch of our ‘</w:t>
      </w:r>
      <w:r w:rsidRPr="004F3FAE">
        <w:rPr>
          <w:rFonts w:ascii="Trebuchet MS" w:hAnsi="Trebuchet MS"/>
          <w:i/>
          <w:iCs/>
          <w:sz w:val="24"/>
          <w:szCs w:val="24"/>
          <w:lang w:val="en-US"/>
        </w:rPr>
        <w:t xml:space="preserve">Hear Our Roar’ </w:t>
      </w:r>
      <w:r w:rsidRPr="004F3FAE">
        <w:rPr>
          <w:rFonts w:ascii="Trebuchet MS" w:hAnsi="Trebuchet MS"/>
          <w:sz w:val="24"/>
          <w:szCs w:val="24"/>
          <w:lang w:val="en-US"/>
        </w:rPr>
        <w:t xml:space="preserve">campaign, which seeks to amplify the voices of individuals with learning disabilities in the local community. </w:t>
      </w:r>
      <w:r w:rsidR="00471FF8">
        <w:rPr>
          <w:rFonts w:ascii="Trebuchet MS" w:hAnsi="Trebuchet MS"/>
          <w:sz w:val="24"/>
          <w:szCs w:val="24"/>
          <w:lang w:val="en-US"/>
        </w:rPr>
        <w:br/>
      </w:r>
      <w:r w:rsidRPr="004F3FAE">
        <w:rPr>
          <w:rFonts w:ascii="Trebuchet MS" w:hAnsi="Trebuchet MS"/>
          <w:sz w:val="24"/>
          <w:szCs w:val="24"/>
          <w:lang w:val="en-US"/>
        </w:rPr>
        <w:t>This initiative includes the establishment of a local network group, designed to empower individuals and give them a platform to advocate for their rights and needs.</w:t>
      </w:r>
      <w:r w:rsidR="004F3FAE" w:rsidRPr="004F3FAE">
        <w:rPr>
          <w:rFonts w:ascii="Trebuchet MS" w:hAnsi="Trebuchet MS"/>
          <w:sz w:val="24"/>
          <w:szCs w:val="24"/>
          <w:lang w:val="en-US"/>
        </w:rPr>
        <w:t xml:space="preserve"> This project has been a good example of collaborative working with the Health and Social Care Partnership who received funding to run the project with our involvement. It is an exciting time for this group as they look towards electing a Chair and Co-Chair to support the activities going forward.</w:t>
      </w:r>
    </w:p>
    <w:p w14:paraId="066FE4DB" w14:textId="77777777" w:rsidR="000D1234" w:rsidRPr="004F3FAE" w:rsidRDefault="000D1234">
      <w:pPr>
        <w:pStyle w:val="Body"/>
        <w:rPr>
          <w:rFonts w:ascii="Trebuchet MS" w:hAnsi="Trebuchet MS"/>
          <w:sz w:val="24"/>
          <w:szCs w:val="24"/>
        </w:rPr>
      </w:pPr>
    </w:p>
    <w:p w14:paraId="42376FCA" w14:textId="77777777" w:rsidR="00471FF8" w:rsidRDefault="00471FF8">
      <w:pPr>
        <w:pStyle w:val="Body"/>
        <w:rPr>
          <w:rFonts w:ascii="Trebuchet MS" w:hAnsi="Trebuchet MS"/>
          <w:b/>
          <w:bCs/>
          <w:sz w:val="24"/>
          <w:szCs w:val="24"/>
          <w:lang w:val="en-US"/>
        </w:rPr>
      </w:pPr>
    </w:p>
    <w:p w14:paraId="1A1AFA2B" w14:textId="77777777" w:rsidR="00471FF8" w:rsidRDefault="00471FF8">
      <w:pPr>
        <w:pStyle w:val="Body"/>
        <w:rPr>
          <w:rFonts w:ascii="Trebuchet MS" w:hAnsi="Trebuchet MS"/>
          <w:b/>
          <w:bCs/>
          <w:sz w:val="24"/>
          <w:szCs w:val="24"/>
          <w:lang w:val="en-US"/>
        </w:rPr>
      </w:pPr>
    </w:p>
    <w:p w14:paraId="0DAB5B49" w14:textId="6F61FBC7" w:rsidR="000D1234" w:rsidRDefault="00000000">
      <w:pPr>
        <w:pStyle w:val="Body"/>
        <w:rPr>
          <w:rFonts w:ascii="Trebuchet MS" w:hAnsi="Trebuchet MS"/>
          <w:b/>
          <w:bCs/>
          <w:sz w:val="24"/>
          <w:szCs w:val="24"/>
          <w:lang w:val="en-US"/>
        </w:rPr>
      </w:pPr>
      <w:r w:rsidRPr="004F3FAE">
        <w:rPr>
          <w:rFonts w:ascii="Trebuchet MS" w:hAnsi="Trebuchet MS"/>
          <w:b/>
          <w:bCs/>
          <w:sz w:val="24"/>
          <w:szCs w:val="24"/>
          <w:lang w:val="en-US"/>
        </w:rPr>
        <w:t>Collaborations and Advocacy Efforts</w:t>
      </w:r>
    </w:p>
    <w:p w14:paraId="3AB30FB1" w14:textId="7F1B14F9" w:rsidR="00471FF8" w:rsidRPr="004F3FAE" w:rsidRDefault="00471FF8" w:rsidP="008B446F">
      <w:pPr>
        <w:pStyle w:val="Body"/>
        <w:jc w:val="center"/>
        <w:rPr>
          <w:rFonts w:ascii="Trebuchet MS" w:eastAsia="Times New Roman" w:hAnsi="Trebuchet MS" w:cs="Times New Roman"/>
          <w:b/>
          <w:bCs/>
          <w:sz w:val="24"/>
          <w:szCs w:val="24"/>
        </w:rPr>
      </w:pPr>
      <w:r>
        <w:rPr>
          <w:rFonts w:ascii="Trebuchet MS" w:eastAsia="Times New Roman" w:hAnsi="Trebuchet MS" w:cs="Times New Roman"/>
          <w:b/>
          <w:bCs/>
          <w:noProof/>
          <w:sz w:val="24"/>
          <w:szCs w:val="24"/>
          <w14:textOutline w14:w="0" w14:cap="rnd" w14:cmpd="sng" w14:algn="ctr">
            <w14:noFill/>
            <w14:prstDash w14:val="solid"/>
            <w14:bevel/>
          </w14:textOutline>
        </w:rPr>
        <w:drawing>
          <wp:inline distT="0" distB="0" distL="0" distR="0" wp14:anchorId="7B6AA82E" wp14:editId="5D8AC559">
            <wp:extent cx="2171065" cy="1190625"/>
            <wp:effectExtent l="0" t="0" r="635" b="9525"/>
            <wp:docPr id="334335631" name="Picture 4" descr="This photo shows Jane, our manger, Cindy, our chairperson, Rowan, our Keep Safe Coordinator, Sheila, our administrator and Evander, our treasurer while they attended the Disability Equality Scotland Conference at Perth Concert 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35631" name="Picture 4" descr="This photo shows Jane, our manger, Cindy, our chairperson, Rowan, our Keep Safe Coordinator, Sheila, our administrator and Evander, our treasurer while they attended the Disability Equality Scotland Conference at Perth Concert Hall."/>
                    <pic:cNvPicPr/>
                  </pic:nvPicPr>
                  <pic:blipFill rotWithShape="1">
                    <a:blip r:embed="rId10" cstate="print">
                      <a:extLst>
                        <a:ext uri="{28A0092B-C50C-407E-A947-70E740481C1C}">
                          <a14:useLocalDpi xmlns:a14="http://schemas.microsoft.com/office/drawing/2010/main" val="0"/>
                        </a:ext>
                      </a:extLst>
                    </a:blip>
                    <a:srcRect t="17746"/>
                    <a:stretch/>
                  </pic:blipFill>
                  <pic:spPr bwMode="auto">
                    <a:xfrm>
                      <a:off x="0" y="0"/>
                      <a:ext cx="2171065" cy="1190625"/>
                    </a:xfrm>
                    <a:prstGeom prst="rect">
                      <a:avLst/>
                    </a:prstGeom>
                    <a:ln>
                      <a:noFill/>
                    </a:ln>
                    <a:extLst>
                      <a:ext uri="{53640926-AAD7-44D8-BBD7-CCE9431645EC}">
                        <a14:shadowObscured xmlns:a14="http://schemas.microsoft.com/office/drawing/2010/main"/>
                      </a:ext>
                    </a:extLst>
                  </pic:spPr>
                </pic:pic>
              </a:graphicData>
            </a:graphic>
          </wp:inline>
        </w:drawing>
      </w:r>
    </w:p>
    <w:p w14:paraId="01D9BC11" w14:textId="3E4D54F7" w:rsidR="000D1234" w:rsidRPr="004F3FAE" w:rsidRDefault="000D1234">
      <w:pPr>
        <w:pStyle w:val="Body"/>
        <w:rPr>
          <w:rFonts w:ascii="Trebuchet MS" w:hAnsi="Trebuchet MS"/>
          <w:sz w:val="24"/>
          <w:szCs w:val="24"/>
        </w:rPr>
      </w:pPr>
    </w:p>
    <w:p w14:paraId="44BE18F4" w14:textId="26A89B45" w:rsidR="00471FF8" w:rsidRDefault="00471FF8">
      <w:pPr>
        <w:pStyle w:val="Body"/>
        <w:rPr>
          <w:rFonts w:ascii="Trebuchet MS" w:hAnsi="Trebuchet MS"/>
          <w:sz w:val="24"/>
          <w:szCs w:val="24"/>
          <w:lang w:val="en-US"/>
        </w:rPr>
      </w:pPr>
    </w:p>
    <w:p w14:paraId="0BE70D6D" w14:textId="68B1FE3B" w:rsidR="00471FF8" w:rsidRDefault="00471FF8">
      <w:pPr>
        <w:pStyle w:val="Body"/>
        <w:rPr>
          <w:rFonts w:ascii="Trebuchet MS" w:hAnsi="Trebuchet MS"/>
          <w:sz w:val="24"/>
          <w:szCs w:val="24"/>
          <w:lang w:val="en-US"/>
        </w:rPr>
      </w:pPr>
    </w:p>
    <w:p w14:paraId="655E5447" w14:textId="12EC13A5" w:rsidR="00471FF8" w:rsidRDefault="00471FF8">
      <w:pPr>
        <w:pStyle w:val="Body"/>
        <w:rPr>
          <w:rFonts w:ascii="Trebuchet MS" w:hAnsi="Trebuchet MS"/>
          <w:sz w:val="24"/>
          <w:szCs w:val="24"/>
          <w:lang w:val="en-US"/>
        </w:rPr>
      </w:pPr>
    </w:p>
    <w:p w14:paraId="58EA5785" w14:textId="607D3D2D" w:rsidR="00471FF8" w:rsidRDefault="00471FF8">
      <w:pPr>
        <w:pStyle w:val="Body"/>
        <w:rPr>
          <w:rFonts w:ascii="Trebuchet MS" w:hAnsi="Trebuchet MS"/>
          <w:sz w:val="24"/>
          <w:szCs w:val="24"/>
          <w:lang w:val="en-US"/>
        </w:rPr>
      </w:pPr>
    </w:p>
    <w:p w14:paraId="0F4C428D" w14:textId="14822CED" w:rsidR="00471FF8" w:rsidRDefault="00471FF8">
      <w:pPr>
        <w:pStyle w:val="Body"/>
        <w:rPr>
          <w:rFonts w:ascii="Trebuchet MS" w:hAnsi="Trebuchet MS"/>
          <w:sz w:val="24"/>
          <w:szCs w:val="24"/>
          <w:lang w:val="en-US"/>
        </w:rPr>
      </w:pPr>
    </w:p>
    <w:p w14:paraId="191082AA" w14:textId="3DC5EF10" w:rsidR="000D1234" w:rsidRPr="004F3FAE" w:rsidRDefault="00000000">
      <w:pPr>
        <w:pStyle w:val="Body"/>
        <w:rPr>
          <w:rFonts w:ascii="Trebuchet MS" w:hAnsi="Trebuchet MS"/>
          <w:sz w:val="24"/>
          <w:szCs w:val="24"/>
          <w:lang w:val="en-US"/>
        </w:rPr>
      </w:pPr>
      <w:r w:rsidRPr="004F3FAE">
        <w:rPr>
          <w:rFonts w:ascii="Trebuchet MS" w:hAnsi="Trebuchet MS"/>
          <w:sz w:val="24"/>
          <w:szCs w:val="24"/>
          <w:lang w:val="en-US"/>
        </w:rPr>
        <w:t xml:space="preserve">Jane, </w:t>
      </w:r>
      <w:r w:rsidRPr="004F3FAE">
        <w:rPr>
          <w:rFonts w:ascii="Trebuchet MS" w:hAnsi="Trebuchet MS"/>
          <w:sz w:val="24"/>
          <w:szCs w:val="24"/>
          <w:lang w:val="it-IT"/>
        </w:rPr>
        <w:t>represent</w:t>
      </w:r>
      <w:proofErr w:type="spellStart"/>
      <w:r w:rsidRPr="004F3FAE">
        <w:rPr>
          <w:rFonts w:ascii="Trebuchet MS" w:hAnsi="Trebuchet MS"/>
          <w:sz w:val="24"/>
          <w:szCs w:val="24"/>
          <w:lang w:val="en-US"/>
        </w:rPr>
        <w:t>ing</w:t>
      </w:r>
      <w:proofErr w:type="spellEnd"/>
      <w:r w:rsidRPr="004F3FAE">
        <w:rPr>
          <w:rFonts w:ascii="Trebuchet MS" w:hAnsi="Trebuchet MS"/>
          <w:sz w:val="24"/>
          <w:szCs w:val="24"/>
          <w:lang w:val="en-US"/>
        </w:rPr>
        <w:t xml:space="preserve"> CILPK, was </w:t>
      </w:r>
      <w:proofErr w:type="spellStart"/>
      <w:r w:rsidRPr="004F3FAE">
        <w:rPr>
          <w:rFonts w:ascii="Trebuchet MS" w:hAnsi="Trebuchet MS"/>
          <w:sz w:val="24"/>
          <w:szCs w:val="24"/>
          <w:lang w:val="en-US"/>
        </w:rPr>
        <w:t>honoured</w:t>
      </w:r>
      <w:proofErr w:type="spellEnd"/>
      <w:r w:rsidRPr="004F3FAE">
        <w:rPr>
          <w:rFonts w:ascii="Trebuchet MS" w:hAnsi="Trebuchet MS"/>
          <w:sz w:val="24"/>
          <w:szCs w:val="24"/>
          <w:lang w:val="en-US"/>
        </w:rPr>
        <w:t xml:space="preserve"> to provide the keynote address at the ‘</w:t>
      </w:r>
      <w:r w:rsidRPr="004F3FAE">
        <w:rPr>
          <w:rFonts w:ascii="Trebuchet MS" w:hAnsi="Trebuchet MS"/>
          <w:i/>
          <w:iCs/>
          <w:sz w:val="24"/>
          <w:szCs w:val="24"/>
          <w:lang w:val="en-US"/>
        </w:rPr>
        <w:t>Disability Equality Scotland’</w:t>
      </w:r>
      <w:r w:rsidRPr="004F3FAE">
        <w:rPr>
          <w:rFonts w:ascii="Trebuchet MS" w:hAnsi="Trebuchet MS"/>
          <w:sz w:val="24"/>
          <w:szCs w:val="24"/>
          <w:lang w:val="en-US"/>
        </w:rPr>
        <w:t xml:space="preserve"> conference in Perth, where we shared our insights and advocated for a more inclusive society for disabled individuals. We also continued our collaboration with Perth &amp; Kinross Council on the introduction of the new pavement parking ban, which has now been implemented across Scotland. This initiative aims to improve the accessibility of public spaces for people with disabilities and is a vital step toward creating a more inclusive environment.</w:t>
      </w:r>
    </w:p>
    <w:p w14:paraId="095F43B0" w14:textId="77777777" w:rsidR="004F3FAE" w:rsidRPr="004F3FAE" w:rsidRDefault="004F3FAE">
      <w:pPr>
        <w:pStyle w:val="Body"/>
        <w:rPr>
          <w:rFonts w:ascii="Trebuchet MS" w:hAnsi="Trebuchet MS"/>
          <w:sz w:val="24"/>
          <w:szCs w:val="24"/>
          <w:lang w:val="en-US"/>
        </w:rPr>
      </w:pPr>
    </w:p>
    <w:p w14:paraId="6FF6521D" w14:textId="629CF497" w:rsidR="004F3FAE" w:rsidRPr="004F3FAE" w:rsidRDefault="004F3FAE">
      <w:pPr>
        <w:pStyle w:val="Body"/>
        <w:rPr>
          <w:rFonts w:ascii="Trebuchet MS" w:hAnsi="Trebuchet MS"/>
          <w:b/>
          <w:bCs/>
          <w:sz w:val="24"/>
          <w:szCs w:val="24"/>
          <w:lang w:val="en-US"/>
        </w:rPr>
      </w:pPr>
      <w:r w:rsidRPr="004F3FAE">
        <w:rPr>
          <w:rFonts w:ascii="Trebuchet MS" w:hAnsi="Trebuchet MS"/>
          <w:b/>
          <w:bCs/>
          <w:sz w:val="24"/>
          <w:szCs w:val="24"/>
          <w:lang w:val="en-US"/>
        </w:rPr>
        <w:t>Inclusive Communication and Disability Awareness Training</w:t>
      </w:r>
    </w:p>
    <w:p w14:paraId="147DC4BA" w14:textId="77777777" w:rsidR="004F3FAE" w:rsidRPr="004F3FAE" w:rsidRDefault="004F3FAE">
      <w:pPr>
        <w:pStyle w:val="Body"/>
        <w:rPr>
          <w:rFonts w:ascii="Trebuchet MS" w:hAnsi="Trebuchet MS"/>
          <w:b/>
          <w:bCs/>
          <w:sz w:val="24"/>
          <w:szCs w:val="24"/>
          <w:lang w:val="en-US"/>
        </w:rPr>
      </w:pPr>
    </w:p>
    <w:p w14:paraId="2CD9F478" w14:textId="68A95162" w:rsidR="004F3FAE" w:rsidRPr="004F3FAE" w:rsidRDefault="004F3FAE">
      <w:pPr>
        <w:pStyle w:val="Body"/>
        <w:rPr>
          <w:rFonts w:ascii="Trebuchet MS" w:hAnsi="Trebuchet MS"/>
          <w:sz w:val="24"/>
          <w:szCs w:val="24"/>
          <w:lang w:val="en-US"/>
        </w:rPr>
      </w:pPr>
      <w:r w:rsidRPr="004F3FAE">
        <w:rPr>
          <w:rFonts w:ascii="Trebuchet MS" w:hAnsi="Trebuchet MS"/>
          <w:sz w:val="24"/>
          <w:szCs w:val="24"/>
          <w:lang w:val="en-US"/>
        </w:rPr>
        <w:t xml:space="preserve">CILPK continue to work in partnership with Perth &amp; Kinross Council to deliver this training. We were delighted to work specifically with the internal IT and media team this year and hope that some of the scenarios and useful tips offered by our members will help them provide more inclusive outward facing communications. </w:t>
      </w:r>
    </w:p>
    <w:p w14:paraId="1D6F41D2" w14:textId="53DABFC5" w:rsidR="004F3FAE" w:rsidRPr="004F3FAE" w:rsidRDefault="004F3FAE">
      <w:pPr>
        <w:pStyle w:val="Body"/>
        <w:rPr>
          <w:rFonts w:ascii="Trebuchet MS" w:hAnsi="Trebuchet MS"/>
          <w:sz w:val="24"/>
          <w:szCs w:val="24"/>
          <w:lang w:val="en-US"/>
        </w:rPr>
      </w:pPr>
      <w:r w:rsidRPr="004F3FAE">
        <w:rPr>
          <w:rFonts w:ascii="Trebuchet MS" w:hAnsi="Trebuchet MS"/>
          <w:sz w:val="24"/>
          <w:szCs w:val="24"/>
          <w:lang w:val="en-US"/>
        </w:rPr>
        <w:t>We also provided wider training which also included individuals from other 3</w:t>
      </w:r>
      <w:r w:rsidRPr="004F3FAE">
        <w:rPr>
          <w:rFonts w:ascii="Trebuchet MS" w:hAnsi="Trebuchet MS"/>
          <w:sz w:val="24"/>
          <w:szCs w:val="24"/>
          <w:vertAlign w:val="superscript"/>
          <w:lang w:val="en-US"/>
        </w:rPr>
        <w:t>rd</w:t>
      </w:r>
      <w:r w:rsidRPr="004F3FAE">
        <w:rPr>
          <w:rFonts w:ascii="Trebuchet MS" w:hAnsi="Trebuchet MS"/>
          <w:sz w:val="24"/>
          <w:szCs w:val="24"/>
          <w:lang w:val="en-US"/>
        </w:rPr>
        <w:t xml:space="preserve"> sector </w:t>
      </w:r>
      <w:proofErr w:type="spellStart"/>
      <w:r w:rsidRPr="004F3FAE">
        <w:rPr>
          <w:rFonts w:ascii="Trebuchet MS" w:hAnsi="Trebuchet MS"/>
          <w:sz w:val="24"/>
          <w:szCs w:val="24"/>
          <w:lang w:val="en-US"/>
        </w:rPr>
        <w:t>organisations</w:t>
      </w:r>
      <w:proofErr w:type="spellEnd"/>
      <w:r w:rsidRPr="004F3FAE">
        <w:rPr>
          <w:rFonts w:ascii="Trebuchet MS" w:hAnsi="Trebuchet MS"/>
          <w:sz w:val="24"/>
          <w:szCs w:val="24"/>
          <w:lang w:val="en-US"/>
        </w:rPr>
        <w:t>. The success of these sessions is as much about learning from other participants experiences as well as from our members with disability lived experience and from the facilitator.</w:t>
      </w:r>
    </w:p>
    <w:p w14:paraId="14B6B504" w14:textId="77777777" w:rsidR="004F3FAE" w:rsidRPr="004F3FAE" w:rsidRDefault="004F3FAE">
      <w:pPr>
        <w:pStyle w:val="Body"/>
        <w:rPr>
          <w:rFonts w:ascii="Trebuchet MS" w:hAnsi="Trebuchet MS"/>
          <w:sz w:val="24"/>
          <w:szCs w:val="24"/>
          <w:lang w:val="en-US"/>
        </w:rPr>
      </w:pPr>
    </w:p>
    <w:p w14:paraId="1DCEEDB1" w14:textId="39239B7F" w:rsidR="004F3FAE" w:rsidRPr="004F3FAE" w:rsidRDefault="004F3FAE">
      <w:pPr>
        <w:pStyle w:val="Body"/>
        <w:rPr>
          <w:rFonts w:ascii="Trebuchet MS" w:hAnsi="Trebuchet MS"/>
          <w:b/>
          <w:bCs/>
          <w:sz w:val="24"/>
          <w:szCs w:val="24"/>
          <w:lang w:val="en-US"/>
        </w:rPr>
      </w:pPr>
      <w:r w:rsidRPr="004F3FAE">
        <w:rPr>
          <w:rFonts w:ascii="Trebuchet MS" w:hAnsi="Trebuchet MS"/>
          <w:b/>
          <w:bCs/>
          <w:sz w:val="24"/>
          <w:szCs w:val="24"/>
          <w:lang w:val="en-US"/>
        </w:rPr>
        <w:t>Access Audits</w:t>
      </w:r>
    </w:p>
    <w:p w14:paraId="7AB94DB3" w14:textId="28D837CE" w:rsidR="004F3FAE" w:rsidRPr="004F3FAE" w:rsidRDefault="004F3FAE">
      <w:pPr>
        <w:pStyle w:val="Body"/>
        <w:rPr>
          <w:rFonts w:ascii="Trebuchet MS" w:hAnsi="Trebuchet MS"/>
          <w:b/>
          <w:bCs/>
          <w:sz w:val="24"/>
          <w:szCs w:val="24"/>
          <w:lang w:val="en-US"/>
        </w:rPr>
      </w:pPr>
    </w:p>
    <w:p w14:paraId="7BF11F4D" w14:textId="05B84D82" w:rsidR="004F3FAE" w:rsidRPr="004F3FAE" w:rsidRDefault="004F3FAE">
      <w:pPr>
        <w:pStyle w:val="Body"/>
        <w:rPr>
          <w:rFonts w:ascii="Trebuchet MS" w:hAnsi="Trebuchet MS"/>
          <w:sz w:val="24"/>
          <w:szCs w:val="24"/>
          <w:lang w:val="en-US"/>
        </w:rPr>
      </w:pPr>
      <w:r w:rsidRPr="004F3FAE">
        <w:rPr>
          <w:rFonts w:ascii="Trebuchet MS" w:hAnsi="Trebuchet MS"/>
          <w:sz w:val="24"/>
          <w:szCs w:val="24"/>
          <w:lang w:val="en-US"/>
        </w:rPr>
        <w:t xml:space="preserve">CILPK continue to provide access audits to a variety of </w:t>
      </w:r>
      <w:proofErr w:type="spellStart"/>
      <w:r w:rsidRPr="004F3FAE">
        <w:rPr>
          <w:rFonts w:ascii="Trebuchet MS" w:hAnsi="Trebuchet MS"/>
          <w:sz w:val="24"/>
          <w:szCs w:val="24"/>
          <w:lang w:val="en-US"/>
        </w:rPr>
        <w:t>organisations</w:t>
      </w:r>
      <w:proofErr w:type="spellEnd"/>
      <w:r w:rsidRPr="004F3FAE">
        <w:rPr>
          <w:rFonts w:ascii="Trebuchet MS" w:hAnsi="Trebuchet MS"/>
          <w:sz w:val="24"/>
          <w:szCs w:val="24"/>
          <w:lang w:val="en-US"/>
        </w:rPr>
        <w:t xml:space="preserve"> and this year saw an increase in our involvement in this respect. We provided a range of audits including football clubs, the new Perth Museum, YMCA Y Centre, Caledonia Housing Association offices, St Johns Kirk, Pullar House and the Crieff </w:t>
      </w:r>
      <w:proofErr w:type="spellStart"/>
      <w:r w:rsidRPr="004F3FAE">
        <w:rPr>
          <w:rFonts w:ascii="Trebuchet MS" w:hAnsi="Trebuchet MS"/>
          <w:sz w:val="24"/>
          <w:szCs w:val="24"/>
          <w:lang w:val="en-US"/>
        </w:rPr>
        <w:t>Musuem</w:t>
      </w:r>
      <w:proofErr w:type="spellEnd"/>
      <w:r w:rsidRPr="004F3FAE">
        <w:rPr>
          <w:rFonts w:ascii="Trebuchet MS" w:hAnsi="Trebuchet MS"/>
          <w:sz w:val="24"/>
          <w:szCs w:val="24"/>
          <w:lang w:val="en-US"/>
        </w:rPr>
        <w:t xml:space="preserve">. These audits remain an important part of what we do as our members who are involved can offer some good practical information and advice that falls out with legislation and tick box type approaches. </w:t>
      </w:r>
    </w:p>
    <w:p w14:paraId="1597A760" w14:textId="77777777" w:rsidR="004F3FAE" w:rsidRPr="004F3FAE" w:rsidRDefault="004F3FAE">
      <w:pPr>
        <w:pStyle w:val="Body"/>
        <w:rPr>
          <w:rFonts w:ascii="Trebuchet MS" w:hAnsi="Trebuchet MS"/>
          <w:sz w:val="24"/>
          <w:szCs w:val="24"/>
          <w:lang w:val="en-US"/>
        </w:rPr>
      </w:pPr>
    </w:p>
    <w:p w14:paraId="1E74ED91" w14:textId="77777777" w:rsidR="002F0A29" w:rsidRDefault="002F0A29">
      <w:pPr>
        <w:pStyle w:val="Body"/>
        <w:rPr>
          <w:rFonts w:ascii="Trebuchet MS" w:hAnsi="Trebuchet MS"/>
          <w:b/>
          <w:bCs/>
          <w:sz w:val="24"/>
          <w:szCs w:val="24"/>
          <w:lang w:val="en-US"/>
        </w:rPr>
      </w:pPr>
    </w:p>
    <w:p w14:paraId="24A3DE57" w14:textId="77777777" w:rsidR="002F0A29" w:rsidRDefault="002F0A29">
      <w:pPr>
        <w:pStyle w:val="Body"/>
        <w:rPr>
          <w:rFonts w:ascii="Trebuchet MS" w:hAnsi="Trebuchet MS"/>
          <w:b/>
          <w:bCs/>
          <w:sz w:val="24"/>
          <w:szCs w:val="24"/>
          <w:lang w:val="en-US"/>
        </w:rPr>
      </w:pPr>
    </w:p>
    <w:p w14:paraId="7B61B913" w14:textId="06CA9431" w:rsidR="004F3FAE" w:rsidRPr="004F3FAE" w:rsidRDefault="004F3FAE">
      <w:pPr>
        <w:pStyle w:val="Body"/>
        <w:rPr>
          <w:rFonts w:ascii="Trebuchet MS" w:hAnsi="Trebuchet MS"/>
          <w:b/>
          <w:bCs/>
          <w:sz w:val="24"/>
          <w:szCs w:val="24"/>
          <w:lang w:val="en-US"/>
        </w:rPr>
      </w:pPr>
      <w:r w:rsidRPr="004F3FAE">
        <w:rPr>
          <w:rFonts w:ascii="Trebuchet MS" w:hAnsi="Trebuchet MS"/>
          <w:b/>
          <w:bCs/>
          <w:sz w:val="24"/>
          <w:szCs w:val="24"/>
          <w:lang w:val="en-US"/>
        </w:rPr>
        <w:t>Communication with our Members</w:t>
      </w:r>
    </w:p>
    <w:p w14:paraId="72EB6E63" w14:textId="77777777" w:rsidR="004F3FAE" w:rsidRPr="004F3FAE" w:rsidRDefault="004F3FAE">
      <w:pPr>
        <w:pStyle w:val="Body"/>
        <w:rPr>
          <w:rFonts w:ascii="Trebuchet MS" w:hAnsi="Trebuchet MS"/>
          <w:b/>
          <w:bCs/>
          <w:sz w:val="24"/>
          <w:szCs w:val="24"/>
          <w:lang w:val="en-US"/>
        </w:rPr>
      </w:pPr>
    </w:p>
    <w:p w14:paraId="2E7A139E" w14:textId="49BFB8BE" w:rsidR="004F3FAE" w:rsidRPr="004F3FAE" w:rsidRDefault="004F3FAE">
      <w:pPr>
        <w:pStyle w:val="Body"/>
        <w:rPr>
          <w:rFonts w:ascii="Trebuchet MS" w:hAnsi="Trebuchet MS"/>
          <w:sz w:val="24"/>
          <w:szCs w:val="24"/>
          <w:lang w:val="en-US"/>
        </w:rPr>
      </w:pPr>
      <w:r w:rsidRPr="004F3FAE">
        <w:rPr>
          <w:rFonts w:ascii="Trebuchet MS" w:hAnsi="Trebuchet MS"/>
          <w:sz w:val="24"/>
          <w:szCs w:val="24"/>
          <w:lang w:val="en-US"/>
        </w:rPr>
        <w:t xml:space="preserve">Involving our members remains a key priority for us as an </w:t>
      </w:r>
      <w:proofErr w:type="spellStart"/>
      <w:r w:rsidRPr="004F3FAE">
        <w:rPr>
          <w:rFonts w:ascii="Trebuchet MS" w:hAnsi="Trebuchet MS"/>
          <w:sz w:val="24"/>
          <w:szCs w:val="24"/>
          <w:lang w:val="en-US"/>
        </w:rPr>
        <w:t>organisation</w:t>
      </w:r>
      <w:proofErr w:type="spellEnd"/>
      <w:r w:rsidRPr="004F3FAE">
        <w:rPr>
          <w:rFonts w:ascii="Trebuchet MS" w:hAnsi="Trebuchet MS"/>
          <w:sz w:val="24"/>
          <w:szCs w:val="24"/>
          <w:lang w:val="en-US"/>
        </w:rPr>
        <w:t xml:space="preserve"> and ensuring we do this well and inclusively means we have been trying to establish and understand our </w:t>
      </w:r>
      <w:r w:rsidR="002F0A29" w:rsidRPr="004F3FAE">
        <w:rPr>
          <w:rFonts w:ascii="Trebuchet MS" w:hAnsi="Trebuchet MS"/>
          <w:sz w:val="24"/>
          <w:szCs w:val="24"/>
          <w:lang w:val="en-US"/>
        </w:rPr>
        <w:t>members’</w:t>
      </w:r>
      <w:r w:rsidRPr="004F3FAE">
        <w:rPr>
          <w:rFonts w:ascii="Trebuchet MS" w:hAnsi="Trebuchet MS"/>
          <w:sz w:val="24"/>
          <w:szCs w:val="24"/>
          <w:lang w:val="en-US"/>
        </w:rPr>
        <w:t xml:space="preserve"> communication preferences. Whilst we can always do this better this year has seen an improvement in our member engagement overall suggesting that we are reaching our audience better through a variety of different mediums.</w:t>
      </w:r>
    </w:p>
    <w:p w14:paraId="7529CCF2" w14:textId="3F69D53A" w:rsidR="004F3FAE" w:rsidRPr="004F3FAE" w:rsidRDefault="004F3FAE">
      <w:pPr>
        <w:pStyle w:val="Body"/>
        <w:rPr>
          <w:rFonts w:ascii="Trebuchet MS" w:eastAsia="Times New Roman" w:hAnsi="Trebuchet MS" w:cs="Times New Roman"/>
          <w:sz w:val="24"/>
          <w:szCs w:val="24"/>
        </w:rPr>
      </w:pPr>
      <w:r w:rsidRPr="004F3FAE">
        <w:rPr>
          <w:rFonts w:ascii="Trebuchet MS" w:hAnsi="Trebuchet MS"/>
          <w:sz w:val="24"/>
          <w:szCs w:val="24"/>
          <w:lang w:val="en-US"/>
        </w:rPr>
        <w:t>Re</w:t>
      </w:r>
      <w:r w:rsidR="008F10C7">
        <w:rPr>
          <w:rFonts w:ascii="Trebuchet MS" w:hAnsi="Trebuchet MS"/>
          <w:sz w:val="24"/>
          <w:szCs w:val="24"/>
          <w:lang w:val="en-US"/>
        </w:rPr>
        <w:t>-</w:t>
      </w:r>
      <w:r w:rsidRPr="004F3FAE">
        <w:rPr>
          <w:rFonts w:ascii="Trebuchet MS" w:hAnsi="Trebuchet MS"/>
          <w:sz w:val="24"/>
          <w:szCs w:val="24"/>
          <w:lang w:val="en-US"/>
        </w:rPr>
        <w:t xml:space="preserve">introducing our digital newsletter with a range of information and including our </w:t>
      </w:r>
      <w:r w:rsidR="002F0A29" w:rsidRPr="004F3FAE">
        <w:rPr>
          <w:rFonts w:ascii="Trebuchet MS" w:hAnsi="Trebuchet MS"/>
          <w:sz w:val="24"/>
          <w:szCs w:val="24"/>
          <w:lang w:val="en-US"/>
        </w:rPr>
        <w:t>members’</w:t>
      </w:r>
      <w:r w:rsidRPr="004F3FAE">
        <w:rPr>
          <w:rFonts w:ascii="Trebuchet MS" w:hAnsi="Trebuchet MS"/>
          <w:sz w:val="24"/>
          <w:szCs w:val="24"/>
          <w:lang w:val="en-US"/>
        </w:rPr>
        <w:t xml:space="preserve"> stories and spotlights.</w:t>
      </w:r>
    </w:p>
    <w:p w14:paraId="14D39794" w14:textId="77777777" w:rsidR="008F10C7" w:rsidRDefault="008F10C7">
      <w:pPr>
        <w:pStyle w:val="Body"/>
        <w:rPr>
          <w:rFonts w:ascii="Trebuchet MS" w:hAnsi="Trebuchet MS"/>
          <w:b/>
          <w:bCs/>
          <w:sz w:val="24"/>
          <w:szCs w:val="24"/>
          <w:lang w:val="it-IT"/>
        </w:rPr>
      </w:pPr>
    </w:p>
    <w:p w14:paraId="60BE25EC" w14:textId="77777777" w:rsidR="008F10C7" w:rsidRDefault="008F10C7">
      <w:pPr>
        <w:pStyle w:val="Body"/>
        <w:rPr>
          <w:rFonts w:ascii="Trebuchet MS" w:hAnsi="Trebuchet MS"/>
          <w:b/>
          <w:bCs/>
          <w:sz w:val="24"/>
          <w:szCs w:val="24"/>
          <w:lang w:val="it-IT"/>
        </w:rPr>
      </w:pPr>
    </w:p>
    <w:p w14:paraId="38A37512" w14:textId="77777777" w:rsidR="008B446F" w:rsidRDefault="008B446F">
      <w:pPr>
        <w:pStyle w:val="Body"/>
        <w:rPr>
          <w:rFonts w:ascii="Trebuchet MS" w:hAnsi="Trebuchet MS"/>
          <w:b/>
          <w:bCs/>
          <w:sz w:val="24"/>
          <w:szCs w:val="24"/>
          <w:lang w:val="it-IT"/>
        </w:rPr>
      </w:pPr>
    </w:p>
    <w:p w14:paraId="2BAEFD0A" w14:textId="77777777" w:rsidR="008B446F" w:rsidRDefault="008B446F">
      <w:pPr>
        <w:pStyle w:val="Body"/>
        <w:rPr>
          <w:rFonts w:ascii="Trebuchet MS" w:hAnsi="Trebuchet MS"/>
          <w:b/>
          <w:bCs/>
          <w:sz w:val="24"/>
          <w:szCs w:val="24"/>
          <w:lang w:val="it-IT"/>
        </w:rPr>
      </w:pPr>
    </w:p>
    <w:p w14:paraId="7E83F21D" w14:textId="71CEF58C" w:rsidR="000D1234" w:rsidRPr="008F10C7" w:rsidRDefault="00000000">
      <w:pPr>
        <w:pStyle w:val="Body"/>
        <w:rPr>
          <w:rFonts w:ascii="Trebuchet MS" w:hAnsi="Trebuchet MS"/>
          <w:b/>
          <w:bCs/>
          <w:sz w:val="24"/>
          <w:szCs w:val="24"/>
          <w:lang w:val="it-IT"/>
        </w:rPr>
      </w:pPr>
      <w:r w:rsidRPr="004F3FAE">
        <w:rPr>
          <w:rFonts w:ascii="Trebuchet MS" w:hAnsi="Trebuchet MS"/>
          <w:b/>
          <w:bCs/>
          <w:sz w:val="24"/>
          <w:szCs w:val="24"/>
          <w:lang w:val="it-IT"/>
        </w:rPr>
        <w:lastRenderedPageBreak/>
        <w:t>In Memoriam</w:t>
      </w:r>
    </w:p>
    <w:p w14:paraId="26EC4DD4" w14:textId="57F39E35" w:rsidR="000D1234" w:rsidRPr="004F3FAE" w:rsidRDefault="000D1234">
      <w:pPr>
        <w:pStyle w:val="Body"/>
        <w:rPr>
          <w:rFonts w:ascii="Trebuchet MS" w:hAnsi="Trebuchet MS"/>
          <w:b/>
          <w:bCs/>
          <w:sz w:val="24"/>
          <w:szCs w:val="24"/>
        </w:rPr>
      </w:pPr>
    </w:p>
    <w:p w14:paraId="1073E02D" w14:textId="7273FD81" w:rsidR="008F10C7" w:rsidRDefault="008F10C7">
      <w:pPr>
        <w:pStyle w:val="Body"/>
        <w:rPr>
          <w:rFonts w:ascii="Trebuchet MS" w:hAnsi="Trebuchet MS"/>
          <w:b/>
          <w:bCs/>
          <w:noProof/>
          <w:sz w:val="24"/>
          <w:szCs w:val="24"/>
          <w14:textOutline w14:w="0" w14:cap="rnd" w14:cmpd="sng" w14:algn="ctr">
            <w14:noFill/>
            <w14:prstDash w14:val="solid"/>
            <w14:bevel/>
          </w14:textOutline>
        </w:rPr>
      </w:pPr>
      <w:r>
        <w:rPr>
          <w:rFonts w:ascii="Trebuchet MS" w:hAnsi="Trebuchet MS"/>
          <w:b/>
          <w:bCs/>
          <w:noProof/>
          <w:sz w:val="24"/>
          <w:szCs w:val="24"/>
          <w14:textOutline w14:w="0" w14:cap="rnd" w14:cmpd="sng" w14:algn="ctr">
            <w14:noFill/>
            <w14:prstDash w14:val="solid"/>
            <w14:bevel/>
          </w14:textOutline>
        </w:rPr>
        <w:t xml:space="preserve">             </w:t>
      </w:r>
      <w:r>
        <w:rPr>
          <w:rFonts w:ascii="Trebuchet MS" w:hAnsi="Trebuchet MS"/>
          <w:b/>
          <w:bCs/>
          <w:noProof/>
          <w:sz w:val="24"/>
          <w:szCs w:val="24"/>
          <w14:textOutline w14:w="0" w14:cap="rnd" w14:cmpd="sng" w14:algn="ctr">
            <w14:noFill/>
            <w14:prstDash w14:val="solid"/>
            <w14:bevel/>
          </w14:textOutline>
        </w:rPr>
        <w:drawing>
          <wp:inline distT="0" distB="0" distL="0" distR="0" wp14:anchorId="3D3C7CB8" wp14:editId="0ACAB841">
            <wp:extent cx="1654101" cy="1866900"/>
            <wp:effectExtent l="0" t="0" r="3810" b="0"/>
            <wp:docPr id="1501329873" name="Picture 6" descr="This photo shows Bob Bennet in his powered chair on one of the paths he loved to exp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29873" name="Picture 6" descr="This photo shows Bob Bennet in his powered chair on one of the paths he loved to explore."/>
                    <pic:cNvPicPr/>
                  </pic:nvPicPr>
                  <pic:blipFill rotWithShape="1">
                    <a:blip r:embed="rId11" cstate="print">
                      <a:extLst>
                        <a:ext uri="{28A0092B-C50C-407E-A947-70E740481C1C}">
                          <a14:useLocalDpi xmlns:a14="http://schemas.microsoft.com/office/drawing/2010/main" val="0"/>
                        </a:ext>
                      </a:extLst>
                    </a:blip>
                    <a:srcRect r="33544"/>
                    <a:stretch/>
                  </pic:blipFill>
                  <pic:spPr bwMode="auto">
                    <a:xfrm>
                      <a:off x="0" y="0"/>
                      <a:ext cx="1656840" cy="1869991"/>
                    </a:xfrm>
                    <a:prstGeom prst="rect">
                      <a:avLst/>
                    </a:prstGeom>
                    <a:ln>
                      <a:noFill/>
                    </a:ln>
                    <a:extLst>
                      <a:ext uri="{53640926-AAD7-44D8-BBD7-CCE9431645EC}">
                        <a14:shadowObscured xmlns:a14="http://schemas.microsoft.com/office/drawing/2010/main"/>
                      </a:ext>
                    </a:extLst>
                  </pic:spPr>
                </pic:pic>
              </a:graphicData>
            </a:graphic>
          </wp:inline>
        </w:drawing>
      </w:r>
      <w:r>
        <w:rPr>
          <w:rFonts w:ascii="Trebuchet MS" w:hAnsi="Trebuchet MS"/>
          <w:b/>
          <w:bCs/>
          <w:noProof/>
          <w:sz w:val="24"/>
          <w:szCs w:val="24"/>
          <w14:textOutline w14:w="0" w14:cap="rnd" w14:cmpd="sng" w14:algn="ctr">
            <w14:noFill/>
            <w14:prstDash w14:val="solid"/>
            <w14:bevel/>
          </w14:textOutline>
        </w:rPr>
        <w:t xml:space="preserve">                         </w:t>
      </w:r>
      <w:r>
        <w:rPr>
          <w:rFonts w:ascii="Trebuchet MS" w:hAnsi="Trebuchet MS"/>
          <w:b/>
          <w:bCs/>
          <w:noProof/>
          <w:sz w:val="24"/>
          <w:szCs w:val="24"/>
          <w14:textOutline w14:w="0" w14:cap="rnd" w14:cmpd="sng" w14:algn="ctr">
            <w14:noFill/>
            <w14:prstDash w14:val="solid"/>
            <w14:bevel/>
          </w14:textOutline>
        </w:rPr>
        <w:drawing>
          <wp:inline distT="0" distB="0" distL="0" distR="0" wp14:anchorId="4CEDA93F" wp14:editId="732E21CD">
            <wp:extent cx="1449844" cy="1854200"/>
            <wp:effectExtent l="0" t="0" r="0" b="0"/>
            <wp:docPr id="875538414" name="Picture 7" descr="This photo shows John Spence smiling and was taken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38414" name="Picture 7" descr="This photo shows John Spence smiling and was taken in 2015."/>
                    <pic:cNvPicPr/>
                  </pic:nvPicPr>
                  <pic:blipFill rotWithShape="1">
                    <a:blip r:embed="rId12" cstate="print">
                      <a:extLst>
                        <a:ext uri="{28A0092B-C50C-407E-A947-70E740481C1C}">
                          <a14:useLocalDpi xmlns:a14="http://schemas.microsoft.com/office/drawing/2010/main" val="0"/>
                        </a:ext>
                      </a:extLst>
                    </a:blip>
                    <a:srcRect t="4085"/>
                    <a:stretch/>
                  </pic:blipFill>
                  <pic:spPr bwMode="auto">
                    <a:xfrm>
                      <a:off x="0" y="0"/>
                      <a:ext cx="1457338" cy="1863784"/>
                    </a:xfrm>
                    <a:prstGeom prst="rect">
                      <a:avLst/>
                    </a:prstGeom>
                    <a:ln>
                      <a:noFill/>
                    </a:ln>
                    <a:extLst>
                      <a:ext uri="{53640926-AAD7-44D8-BBD7-CCE9431645EC}">
                        <a14:shadowObscured xmlns:a14="http://schemas.microsoft.com/office/drawing/2010/main"/>
                      </a:ext>
                    </a:extLst>
                  </pic:spPr>
                </pic:pic>
              </a:graphicData>
            </a:graphic>
          </wp:inline>
        </w:drawing>
      </w:r>
    </w:p>
    <w:p w14:paraId="6E291D1F" w14:textId="77777777" w:rsidR="008F10C7" w:rsidRDefault="008F10C7">
      <w:pPr>
        <w:pStyle w:val="Body"/>
        <w:rPr>
          <w:rFonts w:ascii="Trebuchet MS" w:hAnsi="Trebuchet MS"/>
          <w:b/>
          <w:bCs/>
          <w:noProof/>
          <w:sz w:val="24"/>
          <w:szCs w:val="24"/>
          <w14:textOutline w14:w="0" w14:cap="rnd" w14:cmpd="sng" w14:algn="ctr">
            <w14:noFill/>
            <w14:prstDash w14:val="solid"/>
            <w14:bevel/>
          </w14:textOutline>
        </w:rPr>
      </w:pPr>
    </w:p>
    <w:p w14:paraId="06582F5D" w14:textId="77777777" w:rsidR="008F10C7" w:rsidRDefault="008F10C7">
      <w:pPr>
        <w:pStyle w:val="Body"/>
        <w:rPr>
          <w:rFonts w:ascii="Trebuchet MS" w:hAnsi="Trebuchet MS"/>
          <w:b/>
          <w:bCs/>
          <w:noProof/>
          <w:sz w:val="24"/>
          <w:szCs w:val="24"/>
          <w14:textOutline w14:w="0" w14:cap="rnd" w14:cmpd="sng" w14:algn="ctr">
            <w14:noFill/>
            <w14:prstDash w14:val="solid"/>
            <w14:bevel/>
          </w14:textOutline>
        </w:rPr>
      </w:pPr>
    </w:p>
    <w:p w14:paraId="52728B44" w14:textId="3A4F1151"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This year, we sadly lost two esteemed members of our community: Bob Bennett and John Spence. Bob was a long-standing and active member of CILPK, contributing in numerous ways to our work and the broader Perth community. His passing has left a profound impact, and he will be deeply missed by all who knew him. Similarly, John Spence, another valued member, passed away this year. Our heartfelt condolences go to their families and friends during this difficult time. Both Bob and John will be fondly remembered for their dedication to CILPK and the positive impact they had on our work.</w:t>
      </w:r>
    </w:p>
    <w:p w14:paraId="0F5593F6" w14:textId="77777777" w:rsidR="000D1234" w:rsidRPr="004F3FAE" w:rsidRDefault="000D1234">
      <w:pPr>
        <w:pStyle w:val="Body"/>
        <w:rPr>
          <w:rFonts w:ascii="Trebuchet MS" w:hAnsi="Trebuchet MS"/>
          <w:sz w:val="24"/>
          <w:szCs w:val="24"/>
        </w:rPr>
      </w:pPr>
    </w:p>
    <w:p w14:paraId="6119F931" w14:textId="77777777" w:rsidR="000D1234" w:rsidRPr="004F3FAE" w:rsidRDefault="00000000">
      <w:pPr>
        <w:pStyle w:val="Body"/>
        <w:rPr>
          <w:rFonts w:ascii="Trebuchet MS" w:eastAsia="Times New Roman" w:hAnsi="Trebuchet MS" w:cs="Times New Roman"/>
          <w:b/>
          <w:bCs/>
          <w:sz w:val="24"/>
          <w:szCs w:val="24"/>
        </w:rPr>
      </w:pPr>
      <w:r w:rsidRPr="004F3FAE">
        <w:rPr>
          <w:rFonts w:ascii="Trebuchet MS" w:hAnsi="Trebuchet MS"/>
          <w:b/>
          <w:bCs/>
          <w:sz w:val="24"/>
          <w:szCs w:val="24"/>
          <w:lang w:val="en-US"/>
        </w:rPr>
        <w:t>Looking Ahead</w:t>
      </w:r>
    </w:p>
    <w:p w14:paraId="3C79A8D0" w14:textId="77777777" w:rsidR="000D1234" w:rsidRPr="004F3FAE" w:rsidRDefault="000D1234">
      <w:pPr>
        <w:pStyle w:val="Body"/>
        <w:rPr>
          <w:rFonts w:ascii="Trebuchet MS" w:hAnsi="Trebuchet MS"/>
          <w:b/>
          <w:bCs/>
          <w:sz w:val="24"/>
          <w:szCs w:val="24"/>
        </w:rPr>
      </w:pPr>
    </w:p>
    <w:p w14:paraId="224E0F80" w14:textId="77777777" w:rsidR="000D1234" w:rsidRDefault="00000000">
      <w:pPr>
        <w:pStyle w:val="Body"/>
        <w:rPr>
          <w:rFonts w:ascii="Trebuchet MS" w:hAnsi="Trebuchet MS"/>
          <w:sz w:val="24"/>
          <w:szCs w:val="24"/>
          <w:lang w:val="en-US"/>
        </w:rPr>
      </w:pPr>
      <w:r w:rsidRPr="004F3FAE">
        <w:rPr>
          <w:rFonts w:ascii="Trebuchet MS" w:hAnsi="Trebuchet MS"/>
          <w:sz w:val="24"/>
          <w:szCs w:val="24"/>
          <w:lang w:val="en-US"/>
        </w:rPr>
        <w:t>As we reflect on the year</w:t>
      </w:r>
      <w:r w:rsidRPr="004F3FAE">
        <w:rPr>
          <w:rFonts w:ascii="Trebuchet MS" w:hAnsi="Trebuchet MS"/>
          <w:sz w:val="24"/>
          <w:szCs w:val="24"/>
          <w:rtl/>
        </w:rPr>
        <w:t>’</w:t>
      </w:r>
      <w:r w:rsidRPr="004F3FAE">
        <w:rPr>
          <w:rFonts w:ascii="Trebuchet MS" w:hAnsi="Trebuchet MS"/>
          <w:sz w:val="24"/>
          <w:szCs w:val="24"/>
          <w:lang w:val="en-US"/>
        </w:rPr>
        <w:t xml:space="preserve">s achievements and challenges, we are filled with a deep sense of gratitude for the continued support of our staff, trustees, and members. Despite the changes and transitions, CILPK has really grown up as a charity, and remains a strong and resilient </w:t>
      </w:r>
      <w:proofErr w:type="spellStart"/>
      <w:r w:rsidRPr="004F3FAE">
        <w:rPr>
          <w:rFonts w:ascii="Trebuchet MS" w:hAnsi="Trebuchet MS"/>
          <w:sz w:val="24"/>
          <w:szCs w:val="24"/>
          <w:lang w:val="en-US"/>
        </w:rPr>
        <w:t>organisation</w:t>
      </w:r>
      <w:proofErr w:type="spellEnd"/>
      <w:r w:rsidRPr="004F3FAE">
        <w:rPr>
          <w:rFonts w:ascii="Trebuchet MS" w:hAnsi="Trebuchet MS"/>
          <w:sz w:val="24"/>
          <w:szCs w:val="24"/>
          <w:lang w:val="en-US"/>
        </w:rPr>
        <w:t>, committed to advocating for the rights of people with disabilities and providing a platform for their voices to be heard.</w:t>
      </w:r>
    </w:p>
    <w:p w14:paraId="03871FE7" w14:textId="77777777" w:rsidR="004F3FAE" w:rsidRDefault="004F3FAE">
      <w:pPr>
        <w:pStyle w:val="Body"/>
        <w:rPr>
          <w:rFonts w:ascii="Trebuchet MS" w:hAnsi="Trebuchet MS"/>
          <w:sz w:val="24"/>
          <w:szCs w:val="24"/>
          <w:lang w:val="en-US"/>
        </w:rPr>
      </w:pPr>
    </w:p>
    <w:p w14:paraId="2B29E2E6" w14:textId="339C9E27" w:rsidR="004F3FAE" w:rsidRPr="004F3FAE" w:rsidRDefault="004F3FAE">
      <w:pPr>
        <w:pStyle w:val="Body"/>
        <w:rPr>
          <w:rFonts w:ascii="Trebuchet MS" w:eastAsia="Times New Roman" w:hAnsi="Trebuchet MS" w:cs="Times New Roman"/>
          <w:sz w:val="24"/>
          <w:szCs w:val="24"/>
        </w:rPr>
      </w:pPr>
      <w:r>
        <w:rPr>
          <w:rFonts w:ascii="Trebuchet MS" w:hAnsi="Trebuchet MS"/>
          <w:sz w:val="24"/>
          <w:szCs w:val="24"/>
          <w:lang w:val="en-US"/>
        </w:rPr>
        <w:t xml:space="preserve">Our Service Level agreement funding from Perth &amp; Kinross Council is very much appreciated as it allows us to continue our core activities on a sure footing. In addition, we were delighted to receive National Lottery Community Funding and have reapplied for more next year. In addition, we are waiting to hear about a </w:t>
      </w:r>
      <w:proofErr w:type="spellStart"/>
      <w:r>
        <w:rPr>
          <w:rFonts w:ascii="Trebuchet MS" w:hAnsi="Trebuchet MS"/>
          <w:sz w:val="24"/>
          <w:szCs w:val="24"/>
          <w:lang w:val="en-US"/>
        </w:rPr>
        <w:t>Gannochy</w:t>
      </w:r>
      <w:proofErr w:type="spellEnd"/>
      <w:r>
        <w:rPr>
          <w:rFonts w:ascii="Trebuchet MS" w:hAnsi="Trebuchet MS"/>
          <w:sz w:val="24"/>
          <w:szCs w:val="24"/>
          <w:lang w:val="en-US"/>
        </w:rPr>
        <w:t xml:space="preserve"> Trust fund application and if successful would allow us to recruit a part time outreach worker.</w:t>
      </w:r>
    </w:p>
    <w:p w14:paraId="27B57678" w14:textId="77777777" w:rsidR="000D1234" w:rsidRPr="004F3FAE" w:rsidRDefault="000D1234">
      <w:pPr>
        <w:pStyle w:val="Body"/>
        <w:rPr>
          <w:rFonts w:ascii="Trebuchet MS" w:hAnsi="Trebuchet MS"/>
          <w:sz w:val="24"/>
          <w:szCs w:val="24"/>
        </w:rPr>
      </w:pPr>
    </w:p>
    <w:p w14:paraId="778EB2AE" w14:textId="77777777" w:rsidR="000D1234" w:rsidRPr="004F3FAE" w:rsidRDefault="00000000">
      <w:pPr>
        <w:pStyle w:val="Body"/>
        <w:rPr>
          <w:rFonts w:ascii="Trebuchet MS" w:eastAsia="Times New Roman" w:hAnsi="Trebuchet MS" w:cs="Times New Roman"/>
          <w:sz w:val="24"/>
          <w:szCs w:val="24"/>
        </w:rPr>
      </w:pPr>
      <w:r w:rsidRPr="004F3FAE">
        <w:rPr>
          <w:rFonts w:ascii="Trebuchet MS" w:hAnsi="Trebuchet MS"/>
          <w:sz w:val="24"/>
          <w:szCs w:val="24"/>
          <w:lang w:val="en-US"/>
        </w:rPr>
        <w:t xml:space="preserve">I would like to express my sincere thanks to Jane for her exceptional leadership and dedication to CILPK. Her contributions have been instrumental in driving the </w:t>
      </w:r>
      <w:proofErr w:type="spellStart"/>
      <w:r w:rsidRPr="004F3FAE">
        <w:rPr>
          <w:rFonts w:ascii="Trebuchet MS" w:hAnsi="Trebuchet MS"/>
          <w:sz w:val="24"/>
          <w:szCs w:val="24"/>
          <w:lang w:val="en-US"/>
        </w:rPr>
        <w:t>organisation</w:t>
      </w:r>
      <w:proofErr w:type="spellEnd"/>
      <w:r w:rsidRPr="004F3FAE">
        <w:rPr>
          <w:rFonts w:ascii="Trebuchet MS" w:hAnsi="Trebuchet MS"/>
          <w:sz w:val="24"/>
          <w:szCs w:val="24"/>
          <w:lang w:val="en-US"/>
        </w:rPr>
        <w:t xml:space="preserve"> forward, and we wish her much success and happiness in her future </w:t>
      </w:r>
      <w:proofErr w:type="spellStart"/>
      <w:r w:rsidRPr="004F3FAE">
        <w:rPr>
          <w:rFonts w:ascii="Trebuchet MS" w:hAnsi="Trebuchet MS"/>
          <w:sz w:val="24"/>
          <w:szCs w:val="24"/>
          <w:lang w:val="en-US"/>
        </w:rPr>
        <w:t>endeavours</w:t>
      </w:r>
      <w:proofErr w:type="spellEnd"/>
      <w:r w:rsidRPr="004F3FAE">
        <w:rPr>
          <w:rFonts w:ascii="Trebuchet MS" w:hAnsi="Trebuchet MS"/>
          <w:sz w:val="24"/>
          <w:szCs w:val="24"/>
          <w:lang w:val="en-US"/>
        </w:rPr>
        <w:t>.</w:t>
      </w:r>
    </w:p>
    <w:p w14:paraId="3869BC4A" w14:textId="77777777" w:rsidR="000D1234" w:rsidRPr="004F3FAE" w:rsidRDefault="000D1234">
      <w:pPr>
        <w:pStyle w:val="Body"/>
        <w:rPr>
          <w:rFonts w:ascii="Trebuchet MS" w:hAnsi="Trebuchet MS"/>
          <w:sz w:val="24"/>
          <w:szCs w:val="24"/>
        </w:rPr>
      </w:pPr>
    </w:p>
    <w:p w14:paraId="4B693F1F" w14:textId="77777777" w:rsidR="000D1234" w:rsidRPr="004F3FAE" w:rsidRDefault="00000000">
      <w:pPr>
        <w:pStyle w:val="Body"/>
        <w:rPr>
          <w:rFonts w:ascii="Trebuchet MS" w:hAnsi="Trebuchet MS"/>
          <w:sz w:val="24"/>
          <w:szCs w:val="24"/>
        </w:rPr>
      </w:pPr>
      <w:r w:rsidRPr="004F3FAE">
        <w:rPr>
          <w:rFonts w:ascii="Trebuchet MS" w:hAnsi="Trebuchet MS"/>
          <w:sz w:val="24"/>
          <w:szCs w:val="24"/>
          <w:lang w:val="en-US"/>
        </w:rPr>
        <w:t>We look forward to the coming year with optimism and determination, as we continue to build on the foundations of this year</w:t>
      </w:r>
      <w:r w:rsidRPr="004F3FAE">
        <w:rPr>
          <w:rFonts w:ascii="Trebuchet MS" w:hAnsi="Trebuchet MS"/>
          <w:sz w:val="24"/>
          <w:szCs w:val="24"/>
          <w:rtl/>
        </w:rPr>
        <w:t>’</w:t>
      </w:r>
      <w:r w:rsidRPr="004F3FAE">
        <w:rPr>
          <w:rFonts w:ascii="Trebuchet MS" w:hAnsi="Trebuchet MS"/>
          <w:sz w:val="24"/>
          <w:szCs w:val="24"/>
          <w:lang w:val="en-US"/>
        </w:rPr>
        <w:t>s achievements and work towards an even more inclusive future for all.</w:t>
      </w:r>
    </w:p>
    <w:p w14:paraId="1FA752BE" w14:textId="77777777" w:rsidR="000D1234" w:rsidRPr="004F3FAE" w:rsidRDefault="000D1234">
      <w:pPr>
        <w:pStyle w:val="Body"/>
        <w:rPr>
          <w:rFonts w:ascii="Trebuchet MS" w:hAnsi="Trebuchet MS"/>
          <w:sz w:val="24"/>
          <w:szCs w:val="24"/>
        </w:rPr>
      </w:pPr>
    </w:p>
    <w:p w14:paraId="711E0BA0" w14:textId="77777777" w:rsidR="000D1234" w:rsidRPr="004F3FAE" w:rsidRDefault="00000000">
      <w:pPr>
        <w:pStyle w:val="Body"/>
        <w:rPr>
          <w:rFonts w:ascii="Trebuchet MS" w:hAnsi="Trebuchet MS"/>
          <w:b/>
          <w:bCs/>
          <w:sz w:val="24"/>
          <w:szCs w:val="24"/>
        </w:rPr>
      </w:pPr>
      <w:r w:rsidRPr="004F3FAE">
        <w:rPr>
          <w:rFonts w:ascii="Trebuchet MS" w:hAnsi="Trebuchet MS"/>
          <w:b/>
          <w:bCs/>
          <w:sz w:val="24"/>
          <w:szCs w:val="24"/>
          <w:lang w:val="en-US"/>
        </w:rPr>
        <w:lastRenderedPageBreak/>
        <w:t xml:space="preserve">Cindy Godfrey-McKay </w:t>
      </w:r>
    </w:p>
    <w:p w14:paraId="28B0F9B4" w14:textId="77777777" w:rsidR="000D1234" w:rsidRPr="004F3FAE" w:rsidRDefault="00000000">
      <w:pPr>
        <w:pStyle w:val="Body"/>
        <w:rPr>
          <w:rFonts w:ascii="Trebuchet MS" w:hAnsi="Trebuchet MS"/>
          <w:sz w:val="24"/>
          <w:szCs w:val="24"/>
        </w:rPr>
      </w:pPr>
      <w:r w:rsidRPr="004F3FAE">
        <w:rPr>
          <w:rFonts w:ascii="Trebuchet MS" w:hAnsi="Trebuchet MS"/>
          <w:b/>
          <w:bCs/>
          <w:sz w:val="24"/>
          <w:szCs w:val="24"/>
          <w:lang w:val="en-US"/>
        </w:rPr>
        <w:t>CILPK Chairperson</w:t>
      </w:r>
    </w:p>
    <w:sectPr w:rsidR="000D1234" w:rsidRPr="004F3FAE">
      <w:head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65E5A" w14:textId="77777777" w:rsidR="00AC6420" w:rsidRDefault="00AC6420">
      <w:r>
        <w:separator/>
      </w:r>
    </w:p>
  </w:endnote>
  <w:endnote w:type="continuationSeparator" w:id="0">
    <w:p w14:paraId="2ADB87A4" w14:textId="77777777" w:rsidR="00AC6420" w:rsidRDefault="00A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8FBAB" w14:textId="77777777" w:rsidR="00AC6420" w:rsidRDefault="00AC6420">
      <w:r>
        <w:separator/>
      </w:r>
    </w:p>
  </w:footnote>
  <w:footnote w:type="continuationSeparator" w:id="0">
    <w:p w14:paraId="0DE6BC67" w14:textId="77777777" w:rsidR="00AC6420" w:rsidRDefault="00AC6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F13B0" w14:textId="39D1E3C2" w:rsidR="002F0A29" w:rsidRDefault="002F0A29" w:rsidP="002F0A29">
    <w:pPr>
      <w:pStyle w:val="Header"/>
      <w:jc w:val="center"/>
    </w:pPr>
    <w:r w:rsidRPr="004F3FAE">
      <w:rPr>
        <w:rFonts w:ascii="Trebuchet MS" w:hAnsi="Trebuchet MS"/>
        <w:b/>
        <w:bCs/>
        <w:noProof/>
      </w:rPr>
      <w:drawing>
        <wp:inline distT="0" distB="0" distL="0" distR="0" wp14:anchorId="441B4F3C" wp14:editId="7F7BD8A5">
          <wp:extent cx="4895850" cy="1295841"/>
          <wp:effectExtent l="0" t="0" r="0" b="0"/>
          <wp:docPr id="2005595845" name="Picture 1" descr="Centre for Inclusive Living Perth and Kinross logo with black circle and abstract green shape including text for the name of the organisatio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595845" name="Picture 1" descr="Centre for Inclusive Living Perth and Kinross logo with black circle and abstract green shape including text for the name of the organisation on white backgroun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19377" cy="130206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34"/>
    <w:rsid w:val="000C3D79"/>
    <w:rsid w:val="000D1234"/>
    <w:rsid w:val="001C2B53"/>
    <w:rsid w:val="002F0A29"/>
    <w:rsid w:val="00403046"/>
    <w:rsid w:val="00471FF8"/>
    <w:rsid w:val="004F3FAE"/>
    <w:rsid w:val="006060D2"/>
    <w:rsid w:val="00666FB7"/>
    <w:rsid w:val="008B446F"/>
    <w:rsid w:val="008F10C7"/>
    <w:rsid w:val="00AC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6D7F"/>
  <w15:docId w15:val="{57E6FA7F-1BFF-5A46-977C-E1EC5732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8"/>
      <w:szCs w:val="28"/>
      <w:lang w:val="fr-FR"/>
      <w14:textOutline w14:w="0" w14:cap="flat" w14:cmpd="sng" w14:algn="ctr">
        <w14:noFill/>
        <w14:prstDash w14:val="solid"/>
        <w14:bevel/>
      </w14:textOutline>
    </w:rPr>
  </w:style>
  <w:style w:type="paragraph" w:styleId="Header">
    <w:name w:val="header"/>
    <w:basedOn w:val="Normal"/>
    <w:link w:val="HeaderChar"/>
    <w:uiPriority w:val="99"/>
    <w:unhideWhenUsed/>
    <w:rsid w:val="002F0A29"/>
    <w:pPr>
      <w:tabs>
        <w:tab w:val="center" w:pos="4513"/>
        <w:tab w:val="right" w:pos="9026"/>
      </w:tabs>
    </w:pPr>
  </w:style>
  <w:style w:type="character" w:customStyle="1" w:styleId="HeaderChar">
    <w:name w:val="Header Char"/>
    <w:basedOn w:val="DefaultParagraphFont"/>
    <w:link w:val="Header"/>
    <w:uiPriority w:val="99"/>
    <w:rsid w:val="002F0A29"/>
    <w:rPr>
      <w:sz w:val="24"/>
      <w:szCs w:val="24"/>
      <w:lang w:val="en-US" w:eastAsia="en-US"/>
    </w:rPr>
  </w:style>
  <w:style w:type="paragraph" w:styleId="Footer">
    <w:name w:val="footer"/>
    <w:basedOn w:val="Normal"/>
    <w:link w:val="FooterChar"/>
    <w:uiPriority w:val="99"/>
    <w:unhideWhenUsed/>
    <w:rsid w:val="002F0A29"/>
    <w:pPr>
      <w:tabs>
        <w:tab w:val="center" w:pos="4513"/>
        <w:tab w:val="right" w:pos="9026"/>
      </w:tabs>
    </w:pPr>
  </w:style>
  <w:style w:type="character" w:customStyle="1" w:styleId="FooterChar">
    <w:name w:val="Footer Char"/>
    <w:basedOn w:val="DefaultParagraphFont"/>
    <w:link w:val="Footer"/>
    <w:uiPriority w:val="99"/>
    <w:rsid w:val="002F0A2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5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CILPK Info</dc:creator>
  <cp:lastModifiedBy>CILPK Info</cp:lastModifiedBy>
  <cp:revision>3</cp:revision>
  <cp:lastPrinted>2024-11-27T12:30:00Z</cp:lastPrinted>
  <dcterms:created xsi:type="dcterms:W3CDTF">2024-11-27T11:52:00Z</dcterms:created>
  <dcterms:modified xsi:type="dcterms:W3CDTF">2024-11-27T12:33:00Z</dcterms:modified>
</cp:coreProperties>
</file>